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FDF" w:rsidRDefault="00BC46BE" w:rsidP="005C5E6D">
      <w:pPr>
        <w:tabs>
          <w:tab w:val="right" w:pos="9214"/>
        </w:tabs>
        <w:spacing w:after="8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Zn. spr.: </w:t>
      </w:r>
      <w:bookmarkStart w:id="0" w:name="ezdSprawaZnak"/>
      <w:r>
        <w:rPr>
          <w:rFonts w:ascii="Arial" w:hAnsi="Arial" w:cs="Arial"/>
        </w:rPr>
        <w:t>ZG.7312.22.2024</w:t>
      </w:r>
      <w:bookmarkStart w:id="1" w:name="_GoBack"/>
      <w:bookmarkEnd w:id="0"/>
      <w:bookmarkEnd w:id="1"/>
    </w:p>
    <w:p w:rsidR="005C5E6D" w:rsidRPr="005C5E6D" w:rsidRDefault="005C5E6D" w:rsidP="005C5E6D">
      <w:pPr>
        <w:pStyle w:val="Nagwek1"/>
        <w:ind w:right="212"/>
        <w:jc w:val="center"/>
        <w:rPr>
          <w:rFonts w:ascii="Arial" w:hAnsi="Arial" w:cs="Arial"/>
        </w:rPr>
      </w:pPr>
      <w:r w:rsidRPr="005C5E6D">
        <w:rPr>
          <w:rFonts w:ascii="Arial" w:hAnsi="Arial" w:cs="Arial"/>
          <w:spacing w:val="-2"/>
        </w:rPr>
        <w:t>UMOWA</w:t>
      </w:r>
      <w:r w:rsidRPr="005C5E6D">
        <w:rPr>
          <w:rFonts w:ascii="Arial" w:hAnsi="Arial" w:cs="Arial"/>
          <w:spacing w:val="-15"/>
        </w:rPr>
        <w:t xml:space="preserve"> </w:t>
      </w:r>
      <w:r w:rsidRPr="005C5E6D">
        <w:rPr>
          <w:rFonts w:ascii="Arial" w:hAnsi="Arial" w:cs="Arial"/>
          <w:spacing w:val="-2"/>
        </w:rPr>
        <w:t>SPRZEDAŻY</w:t>
      </w:r>
    </w:p>
    <w:p w:rsidR="005C5E6D" w:rsidRPr="005C5E6D" w:rsidRDefault="005C5E6D" w:rsidP="005C5E6D">
      <w:pPr>
        <w:spacing w:before="249" w:line="276" w:lineRule="auto"/>
        <w:ind w:left="129" w:right="226" w:firstLine="1005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 xml:space="preserve">zawarta w dniu </w:t>
      </w:r>
      <w:r w:rsidR="00E32FBA">
        <w:rPr>
          <w:rFonts w:ascii="Arial" w:hAnsi="Arial" w:cs="Arial"/>
        </w:rPr>
        <w:t>……..</w:t>
      </w:r>
      <w:r w:rsidRPr="005C5E6D">
        <w:rPr>
          <w:rFonts w:ascii="Arial" w:hAnsi="Arial" w:cs="Arial"/>
        </w:rPr>
        <w:t xml:space="preserve">.2024 r w Rudzińcu, pomiędzy </w:t>
      </w:r>
      <w:r w:rsidRPr="005C5E6D">
        <w:rPr>
          <w:rFonts w:ascii="Arial" w:hAnsi="Arial" w:cs="Arial"/>
          <w:b/>
        </w:rPr>
        <w:t>Skarbem Państwa Państwowym Gospodarstwem Leśnym Lasy Państwowe Nadleśnictwem Rudziniec adres: Rudziniec 44-160, ul. Leśna 7 (NIP: 631-011-23-28, REGON: 272536528)</w:t>
      </w:r>
      <w:r w:rsidRPr="005C5E6D">
        <w:rPr>
          <w:rFonts w:ascii="Arial" w:hAnsi="Arial" w:cs="Arial"/>
        </w:rPr>
        <w:t>, reprezentowanym przez :</w:t>
      </w:r>
    </w:p>
    <w:p w:rsidR="005C5E6D" w:rsidRPr="005C5E6D" w:rsidRDefault="005C5E6D" w:rsidP="005C5E6D">
      <w:pPr>
        <w:pStyle w:val="Tekstpodstawowy"/>
        <w:tabs>
          <w:tab w:val="left" w:pos="1425"/>
          <w:tab w:val="left" w:pos="3170"/>
          <w:tab w:val="left" w:pos="3540"/>
          <w:tab w:val="left" w:pos="5403"/>
          <w:tab w:val="left" w:pos="7123"/>
          <w:tab w:val="left" w:pos="8453"/>
        </w:tabs>
        <w:spacing w:before="205" w:line="280" w:lineRule="auto"/>
        <w:ind w:left="129" w:right="228"/>
        <w:rPr>
          <w:rFonts w:ascii="Arial" w:hAnsi="Arial" w:cs="Arial"/>
        </w:rPr>
      </w:pPr>
      <w:r w:rsidRPr="005C5E6D">
        <w:rPr>
          <w:rFonts w:ascii="Arial" w:hAnsi="Arial" w:cs="Arial"/>
          <w:spacing w:val="-2"/>
          <w:w w:val="105"/>
        </w:rPr>
        <w:t>Grzegorza Skrobka</w:t>
      </w:r>
      <w:r w:rsidRPr="005C5E6D">
        <w:rPr>
          <w:rFonts w:ascii="Arial" w:hAnsi="Arial" w:cs="Arial"/>
        </w:rPr>
        <w:tab/>
      </w:r>
      <w:r w:rsidRPr="005C5E6D">
        <w:rPr>
          <w:rFonts w:ascii="Arial" w:hAnsi="Arial" w:cs="Arial"/>
          <w:spacing w:val="-10"/>
          <w:w w:val="160"/>
        </w:rPr>
        <w:t>–</w:t>
      </w:r>
      <w:r w:rsidRPr="005C5E6D">
        <w:rPr>
          <w:rFonts w:ascii="Arial" w:hAnsi="Arial" w:cs="Arial"/>
        </w:rPr>
        <w:tab/>
      </w:r>
      <w:r w:rsidRPr="005C5E6D">
        <w:rPr>
          <w:rFonts w:ascii="Arial" w:hAnsi="Arial" w:cs="Arial"/>
          <w:spacing w:val="-2"/>
          <w:w w:val="105"/>
        </w:rPr>
        <w:t>Nadleśniczego</w:t>
      </w:r>
      <w:r w:rsidRPr="005C5E6D">
        <w:rPr>
          <w:rFonts w:ascii="Arial" w:hAnsi="Arial" w:cs="Arial"/>
        </w:rPr>
        <w:tab/>
      </w:r>
      <w:r w:rsidRPr="005C5E6D">
        <w:rPr>
          <w:rFonts w:ascii="Arial" w:hAnsi="Arial" w:cs="Arial"/>
          <w:spacing w:val="-2"/>
          <w:w w:val="105"/>
        </w:rPr>
        <w:t>Nadleśnictwa</w:t>
      </w:r>
      <w:r w:rsidRPr="005C5E6D">
        <w:rPr>
          <w:rFonts w:ascii="Arial" w:hAnsi="Arial" w:cs="Arial"/>
        </w:rPr>
        <w:tab/>
      </w:r>
      <w:r w:rsidRPr="005C5E6D">
        <w:rPr>
          <w:rFonts w:ascii="Arial" w:hAnsi="Arial" w:cs="Arial"/>
          <w:spacing w:val="-2"/>
          <w:w w:val="105"/>
        </w:rPr>
        <w:t>Rudziniec</w:t>
      </w:r>
      <w:r>
        <w:rPr>
          <w:rFonts w:ascii="Arial" w:hAnsi="Arial" w:cs="Arial"/>
        </w:rPr>
        <w:t xml:space="preserve"> </w:t>
      </w:r>
      <w:r w:rsidRPr="005C5E6D">
        <w:rPr>
          <w:rFonts w:ascii="Arial" w:hAnsi="Arial" w:cs="Arial"/>
          <w:spacing w:val="-2"/>
        </w:rPr>
        <w:t xml:space="preserve">zwanym </w:t>
      </w:r>
      <w:r w:rsidRPr="005C5E6D">
        <w:rPr>
          <w:rFonts w:ascii="Arial" w:hAnsi="Arial" w:cs="Arial"/>
          <w:w w:val="105"/>
        </w:rPr>
        <w:t>w dalszej treści umowy Sprzedającym,</w:t>
      </w:r>
    </w:p>
    <w:p w:rsidR="005C5E6D" w:rsidRPr="005C5E6D" w:rsidRDefault="005C5E6D" w:rsidP="005C5E6D">
      <w:pPr>
        <w:spacing w:before="194"/>
        <w:ind w:left="129"/>
        <w:jc w:val="both"/>
        <w:rPr>
          <w:rFonts w:ascii="Arial" w:hAnsi="Arial" w:cs="Arial"/>
          <w:b/>
        </w:rPr>
      </w:pPr>
      <w:r>
        <w:rPr>
          <w:rFonts w:ascii="Arial" w:hAnsi="Arial" w:cs="Arial"/>
          <w:spacing w:val="-2"/>
        </w:rPr>
        <w:t>a</w:t>
      </w:r>
      <w:r w:rsidRPr="005C5E6D">
        <w:rPr>
          <w:rFonts w:ascii="Arial" w:hAnsi="Arial" w:cs="Arial"/>
          <w:b/>
          <w:spacing w:val="-2"/>
        </w:rPr>
        <w:t>…………………………………………………………………………………………………</w:t>
      </w:r>
    </w:p>
    <w:p w:rsidR="005C5E6D" w:rsidRPr="005C5E6D" w:rsidRDefault="005C5E6D" w:rsidP="005C5E6D">
      <w:pPr>
        <w:spacing w:before="43"/>
        <w:ind w:left="129"/>
        <w:jc w:val="both"/>
        <w:rPr>
          <w:rFonts w:ascii="Arial" w:hAnsi="Arial" w:cs="Arial"/>
          <w:b/>
        </w:rPr>
      </w:pPr>
      <w:r w:rsidRPr="005C5E6D">
        <w:rPr>
          <w:rFonts w:ascii="Arial" w:hAnsi="Arial" w:cs="Arial"/>
          <w:b/>
          <w:spacing w:val="-2"/>
        </w:rPr>
        <w:t>……………………………………………………………………………………………………</w:t>
      </w:r>
    </w:p>
    <w:p w:rsidR="005C5E6D" w:rsidRPr="005C5E6D" w:rsidRDefault="005C5E6D" w:rsidP="005C5E6D">
      <w:pPr>
        <w:spacing w:before="41"/>
        <w:ind w:left="129"/>
        <w:jc w:val="both"/>
        <w:rPr>
          <w:rFonts w:ascii="Arial" w:hAnsi="Arial" w:cs="Arial"/>
          <w:b/>
        </w:rPr>
      </w:pPr>
      <w:r w:rsidRPr="005C5E6D">
        <w:rPr>
          <w:rFonts w:ascii="Arial" w:hAnsi="Arial" w:cs="Arial"/>
          <w:b/>
          <w:spacing w:val="-2"/>
        </w:rPr>
        <w:t>……………………………………………………………………………………………………</w:t>
      </w:r>
    </w:p>
    <w:p w:rsidR="005C5E6D" w:rsidRPr="005C5E6D" w:rsidRDefault="005C5E6D" w:rsidP="005C5E6D">
      <w:pPr>
        <w:pStyle w:val="Tekstpodstawowy"/>
        <w:spacing w:before="244"/>
        <w:ind w:left="129"/>
        <w:rPr>
          <w:rFonts w:ascii="Arial" w:hAnsi="Arial" w:cs="Arial"/>
        </w:rPr>
      </w:pPr>
      <w:r w:rsidRPr="005C5E6D">
        <w:rPr>
          <w:rFonts w:ascii="Arial" w:hAnsi="Arial" w:cs="Arial"/>
          <w:spacing w:val="-2"/>
        </w:rPr>
        <w:t>reprezentowaną/reprezentowanym</w:t>
      </w:r>
      <w:r w:rsidRPr="005C5E6D">
        <w:rPr>
          <w:rFonts w:ascii="Arial" w:hAnsi="Arial" w:cs="Arial"/>
          <w:spacing w:val="37"/>
        </w:rPr>
        <w:t xml:space="preserve"> </w:t>
      </w:r>
      <w:r w:rsidRPr="005C5E6D">
        <w:rPr>
          <w:rFonts w:ascii="Arial" w:hAnsi="Arial" w:cs="Arial"/>
          <w:spacing w:val="-2"/>
        </w:rPr>
        <w:t>przez:</w:t>
      </w:r>
    </w:p>
    <w:p w:rsidR="005C5E6D" w:rsidRPr="005C5E6D" w:rsidRDefault="005C5E6D" w:rsidP="005C5E6D">
      <w:pPr>
        <w:spacing w:before="247"/>
        <w:ind w:left="129"/>
        <w:jc w:val="both"/>
        <w:rPr>
          <w:rFonts w:ascii="Arial" w:hAnsi="Arial" w:cs="Arial"/>
        </w:rPr>
      </w:pPr>
      <w:r>
        <w:rPr>
          <w:rFonts w:ascii="Arial" w:hAnsi="Arial" w:cs="Arial"/>
          <w:spacing w:val="-2"/>
          <w:w w:val="175"/>
        </w:rPr>
        <w:t>………………………………………………………..</w:t>
      </w:r>
    </w:p>
    <w:p w:rsidR="005C5E6D" w:rsidRPr="005C5E6D" w:rsidRDefault="005C5E6D" w:rsidP="005C5E6D">
      <w:pPr>
        <w:pStyle w:val="Tekstpodstawowy"/>
        <w:spacing w:before="247" w:line="280" w:lineRule="auto"/>
        <w:ind w:left="129" w:right="3193"/>
        <w:rPr>
          <w:rFonts w:ascii="Arial" w:hAnsi="Arial" w:cs="Arial"/>
        </w:rPr>
      </w:pPr>
      <w:r w:rsidRPr="005C5E6D">
        <w:rPr>
          <w:rFonts w:ascii="Arial" w:hAnsi="Arial" w:cs="Arial"/>
          <w:spacing w:val="-2"/>
        </w:rPr>
        <w:t>zwaną/zwanym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  <w:spacing w:val="-2"/>
        </w:rPr>
        <w:t>w</w:t>
      </w:r>
      <w:r w:rsidRPr="005C5E6D">
        <w:rPr>
          <w:rFonts w:ascii="Arial" w:hAnsi="Arial" w:cs="Arial"/>
          <w:spacing w:val="-9"/>
        </w:rPr>
        <w:t xml:space="preserve"> </w:t>
      </w:r>
      <w:r w:rsidRPr="005C5E6D">
        <w:rPr>
          <w:rFonts w:ascii="Arial" w:hAnsi="Arial" w:cs="Arial"/>
          <w:spacing w:val="-2"/>
        </w:rPr>
        <w:t>dalszej</w:t>
      </w:r>
      <w:r w:rsidRPr="005C5E6D">
        <w:rPr>
          <w:rFonts w:ascii="Arial" w:hAnsi="Arial" w:cs="Arial"/>
          <w:spacing w:val="-8"/>
        </w:rPr>
        <w:t xml:space="preserve"> </w:t>
      </w:r>
      <w:r w:rsidRPr="005C5E6D">
        <w:rPr>
          <w:rFonts w:ascii="Arial" w:hAnsi="Arial" w:cs="Arial"/>
          <w:spacing w:val="-2"/>
        </w:rPr>
        <w:t>treści</w:t>
      </w:r>
      <w:r w:rsidRPr="005C5E6D">
        <w:rPr>
          <w:rFonts w:ascii="Arial" w:hAnsi="Arial" w:cs="Arial"/>
          <w:spacing w:val="-8"/>
        </w:rPr>
        <w:t xml:space="preserve"> </w:t>
      </w:r>
      <w:r w:rsidRPr="005C5E6D">
        <w:rPr>
          <w:rFonts w:ascii="Arial" w:hAnsi="Arial" w:cs="Arial"/>
          <w:spacing w:val="-2"/>
        </w:rPr>
        <w:t>umowy</w:t>
      </w:r>
      <w:r w:rsidRPr="005C5E6D">
        <w:rPr>
          <w:rFonts w:ascii="Arial" w:hAnsi="Arial" w:cs="Arial"/>
          <w:spacing w:val="-9"/>
        </w:rPr>
        <w:t xml:space="preserve"> </w:t>
      </w:r>
      <w:r w:rsidRPr="005C5E6D">
        <w:rPr>
          <w:rFonts w:ascii="Arial" w:hAnsi="Arial" w:cs="Arial"/>
          <w:spacing w:val="-2"/>
        </w:rPr>
        <w:t xml:space="preserve">Kupującym, </w:t>
      </w:r>
      <w:r w:rsidRPr="005C5E6D">
        <w:rPr>
          <w:rFonts w:ascii="Arial" w:hAnsi="Arial" w:cs="Arial"/>
        </w:rPr>
        <w:t>zwanymi dalej łącznie Stronami,</w:t>
      </w:r>
    </w:p>
    <w:p w:rsidR="005C5E6D" w:rsidRPr="005C5E6D" w:rsidRDefault="005C5E6D" w:rsidP="005C5E6D">
      <w:pPr>
        <w:pStyle w:val="Tekstpodstawowy"/>
        <w:spacing w:line="270" w:lineRule="exact"/>
        <w:ind w:left="129"/>
        <w:rPr>
          <w:rFonts w:ascii="Arial" w:hAnsi="Arial" w:cs="Arial"/>
        </w:rPr>
      </w:pPr>
      <w:r w:rsidRPr="005C5E6D">
        <w:rPr>
          <w:rFonts w:ascii="Arial" w:hAnsi="Arial" w:cs="Arial"/>
        </w:rPr>
        <w:t>o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następującej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  <w:spacing w:val="-2"/>
        </w:rPr>
        <w:t>treści:</w:t>
      </w:r>
    </w:p>
    <w:p w:rsidR="005C5E6D" w:rsidRPr="005C5E6D" w:rsidRDefault="005C5E6D" w:rsidP="005C5E6D">
      <w:pPr>
        <w:pStyle w:val="Tekstpodstawowy"/>
        <w:spacing w:before="246"/>
        <w:ind w:left="4550"/>
        <w:rPr>
          <w:rFonts w:ascii="Arial" w:hAnsi="Arial" w:cs="Arial"/>
        </w:rPr>
      </w:pPr>
      <w:r w:rsidRPr="005C5E6D">
        <w:rPr>
          <w:rFonts w:ascii="Arial" w:hAnsi="Arial" w:cs="Arial"/>
          <w:spacing w:val="-5"/>
        </w:rPr>
        <w:t>§1.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8"/>
        </w:numPr>
        <w:tabs>
          <w:tab w:val="left" w:pos="402"/>
          <w:tab w:val="left" w:pos="405"/>
        </w:tabs>
        <w:autoSpaceDE w:val="0"/>
        <w:autoSpaceDN w:val="0"/>
        <w:spacing w:before="46" w:line="278" w:lineRule="auto"/>
        <w:ind w:right="221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Umowa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określa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warunki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sprzedaży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tusz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zwierząt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łownych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(saren,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jeleni,</w:t>
      </w:r>
      <w:r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danieli, dzików) pozyskanych na terenie OHZ „Gajdowe”, obwody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nr 97 i 108.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8"/>
        </w:numPr>
        <w:tabs>
          <w:tab w:val="left" w:pos="402"/>
          <w:tab w:val="left" w:pos="405"/>
        </w:tabs>
        <w:autoSpaceDE w:val="0"/>
        <w:autoSpaceDN w:val="0"/>
        <w:spacing w:before="164" w:line="280" w:lineRule="auto"/>
        <w:ind w:right="221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Kupujący zobowiązuje się nabyć tusze zwierzyny przeznaczone na sprzedaż przez Sprzedającego (nie dotyczy to tusz, u których upoważnione służby weterynaryjne stwierdziły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włośnicę, gruźlicę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lub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inne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choroby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zwierzęce zwalczane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z</w:t>
      </w:r>
      <w:r w:rsidRPr="005C5E6D">
        <w:rPr>
          <w:rFonts w:ascii="Arial" w:hAnsi="Arial" w:cs="Arial"/>
          <w:spacing w:val="-5"/>
        </w:rPr>
        <w:t xml:space="preserve"> </w:t>
      </w:r>
      <w:r w:rsidRPr="005C5E6D">
        <w:rPr>
          <w:rFonts w:ascii="Arial" w:hAnsi="Arial" w:cs="Arial"/>
        </w:rPr>
        <w:t>urzędu).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8"/>
        </w:numPr>
        <w:tabs>
          <w:tab w:val="left" w:pos="402"/>
          <w:tab w:val="left" w:pos="405"/>
        </w:tabs>
        <w:autoSpaceDE w:val="0"/>
        <w:autoSpaceDN w:val="0"/>
        <w:spacing w:before="158" w:line="280" w:lineRule="auto"/>
        <w:ind w:right="222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Sprzedający zobowiązuje się do sprzedaży Kupującemu tusz dziczyzny zwierzyny grubej w skórze, w obwodach łowieckich wymienionych w ust. 1 w ilości określonej potrzebami Sprzedającego.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8"/>
        </w:numPr>
        <w:tabs>
          <w:tab w:val="left" w:pos="403"/>
        </w:tabs>
        <w:autoSpaceDE w:val="0"/>
        <w:autoSpaceDN w:val="0"/>
        <w:spacing w:before="160"/>
        <w:ind w:left="403" w:hanging="281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Tusze</w:t>
      </w:r>
      <w:r w:rsidRPr="005C5E6D">
        <w:rPr>
          <w:rFonts w:ascii="Arial" w:hAnsi="Arial" w:cs="Arial"/>
          <w:spacing w:val="-15"/>
        </w:rPr>
        <w:t xml:space="preserve"> </w:t>
      </w:r>
      <w:r w:rsidRPr="005C5E6D">
        <w:rPr>
          <w:rFonts w:ascii="Arial" w:hAnsi="Arial" w:cs="Arial"/>
        </w:rPr>
        <w:t>dziczyzny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klasyfikowane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będą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wg</w:t>
      </w:r>
      <w:r w:rsidRPr="005C5E6D">
        <w:rPr>
          <w:rFonts w:ascii="Arial" w:hAnsi="Arial" w:cs="Arial"/>
          <w:spacing w:val="-15"/>
        </w:rPr>
        <w:t xml:space="preserve"> </w:t>
      </w:r>
      <w:r w:rsidRPr="005C5E6D">
        <w:rPr>
          <w:rFonts w:ascii="Arial" w:hAnsi="Arial" w:cs="Arial"/>
        </w:rPr>
        <w:t>normy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BN-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83/9241-04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z</w:t>
      </w:r>
      <w:r w:rsidRPr="005C5E6D">
        <w:rPr>
          <w:rFonts w:ascii="Arial" w:hAnsi="Arial" w:cs="Arial"/>
          <w:spacing w:val="-15"/>
        </w:rPr>
        <w:t xml:space="preserve"> </w:t>
      </w:r>
      <w:r w:rsidRPr="005C5E6D">
        <w:rPr>
          <w:rFonts w:ascii="Arial" w:hAnsi="Arial" w:cs="Arial"/>
        </w:rPr>
        <w:t>1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kwietnia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1984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  <w:spacing w:val="-5"/>
        </w:rPr>
        <w:t>r.</w:t>
      </w:r>
    </w:p>
    <w:p w:rsidR="005C5E6D" w:rsidRPr="005C5E6D" w:rsidRDefault="005C5E6D" w:rsidP="005C5E6D">
      <w:pPr>
        <w:pStyle w:val="Tekstpodstawowy"/>
        <w:spacing w:before="90"/>
        <w:rPr>
          <w:rFonts w:ascii="Arial" w:hAnsi="Arial" w:cs="Arial"/>
        </w:rPr>
      </w:pPr>
    </w:p>
    <w:p w:rsidR="005C5E6D" w:rsidRPr="005C5E6D" w:rsidRDefault="005C5E6D" w:rsidP="005C5E6D">
      <w:pPr>
        <w:pStyle w:val="Tekstpodstawowy"/>
        <w:ind w:left="4569"/>
        <w:rPr>
          <w:rFonts w:ascii="Arial" w:hAnsi="Arial" w:cs="Arial"/>
        </w:rPr>
      </w:pPr>
      <w:r w:rsidRPr="005C5E6D">
        <w:rPr>
          <w:rFonts w:ascii="Arial" w:hAnsi="Arial" w:cs="Arial"/>
          <w:spacing w:val="-5"/>
        </w:rPr>
        <w:t>§2.</w:t>
      </w:r>
    </w:p>
    <w:p w:rsidR="005C5E6D" w:rsidRPr="005C5E6D" w:rsidRDefault="005C5E6D" w:rsidP="005C5E6D">
      <w:pPr>
        <w:pStyle w:val="Tekstpodstawowy"/>
        <w:spacing w:before="49" w:line="280" w:lineRule="auto"/>
        <w:ind w:left="122" w:right="257" w:firstLine="707"/>
        <w:rPr>
          <w:rFonts w:ascii="Arial" w:hAnsi="Arial" w:cs="Arial"/>
        </w:rPr>
      </w:pPr>
      <w:r w:rsidRPr="005C5E6D">
        <w:rPr>
          <w:rFonts w:ascii="Arial" w:hAnsi="Arial" w:cs="Arial"/>
        </w:rPr>
        <w:t>Dowodami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odbioru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(przyjęcia)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tusz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będą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dokumenty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stwierdzające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przyjęcie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tusz, zgodnie z wymogami zawartymi w rozporządzeniach wykonawczych do ustawy z dnia 13 października 1995 r. - Prawo łowieckie.</w:t>
      </w:r>
    </w:p>
    <w:p w:rsidR="005C5E6D" w:rsidRPr="005C5E6D" w:rsidRDefault="005C5E6D" w:rsidP="005C5E6D">
      <w:pPr>
        <w:pStyle w:val="Tekstpodstawowy"/>
        <w:spacing w:before="41"/>
        <w:rPr>
          <w:rFonts w:ascii="Arial" w:hAnsi="Arial" w:cs="Arial"/>
        </w:rPr>
      </w:pPr>
    </w:p>
    <w:p w:rsidR="005C5E6D" w:rsidRPr="005C5E6D" w:rsidRDefault="005C5E6D" w:rsidP="005C5E6D">
      <w:pPr>
        <w:pStyle w:val="Tekstpodstawowy"/>
        <w:spacing w:before="1"/>
        <w:ind w:left="4521"/>
        <w:rPr>
          <w:rFonts w:ascii="Arial" w:hAnsi="Arial" w:cs="Arial"/>
        </w:rPr>
      </w:pPr>
      <w:r w:rsidRPr="005C5E6D">
        <w:rPr>
          <w:rFonts w:ascii="Arial" w:hAnsi="Arial" w:cs="Arial"/>
          <w:spacing w:val="-5"/>
        </w:rPr>
        <w:lastRenderedPageBreak/>
        <w:t>§3.</w:t>
      </w:r>
    </w:p>
    <w:p w:rsidR="005C5E6D" w:rsidRPr="005C5E6D" w:rsidRDefault="005C5E6D" w:rsidP="005C5E6D">
      <w:pPr>
        <w:pStyle w:val="Tekstpodstawowy"/>
        <w:spacing w:before="84" w:line="244" w:lineRule="auto"/>
        <w:ind w:right="221"/>
        <w:rPr>
          <w:rFonts w:ascii="Arial" w:hAnsi="Arial" w:cs="Arial"/>
        </w:rPr>
      </w:pPr>
      <w:r w:rsidRPr="005C5E6D">
        <w:rPr>
          <w:rFonts w:ascii="Arial" w:hAnsi="Arial" w:cs="Arial"/>
        </w:rPr>
        <w:t>Wraz</w:t>
      </w:r>
      <w:r w:rsidRPr="005C5E6D">
        <w:rPr>
          <w:rFonts w:ascii="Arial" w:hAnsi="Arial" w:cs="Arial"/>
          <w:spacing w:val="10"/>
        </w:rPr>
        <w:t xml:space="preserve"> </w:t>
      </w:r>
      <w:r w:rsidRPr="005C5E6D">
        <w:rPr>
          <w:rFonts w:ascii="Arial" w:hAnsi="Arial" w:cs="Arial"/>
        </w:rPr>
        <w:t>z</w:t>
      </w:r>
      <w:r w:rsidRPr="005C5E6D">
        <w:rPr>
          <w:rFonts w:ascii="Arial" w:hAnsi="Arial" w:cs="Arial"/>
          <w:spacing w:val="13"/>
        </w:rPr>
        <w:t xml:space="preserve"> </w:t>
      </w:r>
      <w:r w:rsidRPr="005C5E6D">
        <w:rPr>
          <w:rFonts w:ascii="Arial" w:hAnsi="Arial" w:cs="Arial"/>
        </w:rPr>
        <w:t>rozpoczęciem</w:t>
      </w:r>
      <w:r w:rsidRPr="005C5E6D">
        <w:rPr>
          <w:rFonts w:ascii="Arial" w:hAnsi="Arial" w:cs="Arial"/>
          <w:spacing w:val="16"/>
        </w:rPr>
        <w:t xml:space="preserve"> </w:t>
      </w:r>
      <w:r w:rsidRPr="005C5E6D">
        <w:rPr>
          <w:rFonts w:ascii="Arial" w:hAnsi="Arial" w:cs="Arial"/>
        </w:rPr>
        <w:t>okresu</w:t>
      </w:r>
      <w:r w:rsidRPr="005C5E6D">
        <w:rPr>
          <w:rFonts w:ascii="Arial" w:hAnsi="Arial" w:cs="Arial"/>
          <w:spacing w:val="13"/>
        </w:rPr>
        <w:t xml:space="preserve"> </w:t>
      </w:r>
      <w:r w:rsidRPr="005C5E6D">
        <w:rPr>
          <w:rFonts w:ascii="Arial" w:hAnsi="Arial" w:cs="Arial"/>
        </w:rPr>
        <w:t>polowań</w:t>
      </w:r>
      <w:r w:rsidRPr="005C5E6D">
        <w:rPr>
          <w:rFonts w:ascii="Arial" w:hAnsi="Arial" w:cs="Arial"/>
          <w:spacing w:val="13"/>
        </w:rPr>
        <w:t xml:space="preserve"> </w:t>
      </w:r>
      <w:r w:rsidRPr="005C5E6D">
        <w:rPr>
          <w:rFonts w:ascii="Arial" w:hAnsi="Arial" w:cs="Arial"/>
        </w:rPr>
        <w:t>na</w:t>
      </w:r>
      <w:r w:rsidRPr="005C5E6D">
        <w:rPr>
          <w:rFonts w:ascii="Arial" w:hAnsi="Arial" w:cs="Arial"/>
          <w:spacing w:val="14"/>
        </w:rPr>
        <w:t xml:space="preserve"> </w:t>
      </w:r>
      <w:r w:rsidRPr="005C5E6D">
        <w:rPr>
          <w:rFonts w:ascii="Arial" w:hAnsi="Arial" w:cs="Arial"/>
        </w:rPr>
        <w:t>określony</w:t>
      </w:r>
      <w:r w:rsidRPr="005C5E6D">
        <w:rPr>
          <w:rFonts w:ascii="Arial" w:hAnsi="Arial" w:cs="Arial"/>
          <w:spacing w:val="12"/>
        </w:rPr>
        <w:t xml:space="preserve"> </w:t>
      </w:r>
      <w:r w:rsidRPr="005C5E6D">
        <w:rPr>
          <w:rFonts w:ascii="Arial" w:hAnsi="Arial" w:cs="Arial"/>
        </w:rPr>
        <w:t>gatunek</w:t>
      </w:r>
      <w:r w:rsidRPr="005C5E6D">
        <w:rPr>
          <w:rFonts w:ascii="Arial" w:hAnsi="Arial" w:cs="Arial"/>
          <w:spacing w:val="13"/>
        </w:rPr>
        <w:t xml:space="preserve"> </w:t>
      </w:r>
      <w:r w:rsidRPr="005C5E6D">
        <w:rPr>
          <w:rFonts w:ascii="Arial" w:hAnsi="Arial" w:cs="Arial"/>
        </w:rPr>
        <w:t>i</w:t>
      </w:r>
      <w:r w:rsidRPr="005C5E6D">
        <w:rPr>
          <w:rFonts w:ascii="Arial" w:hAnsi="Arial" w:cs="Arial"/>
          <w:spacing w:val="14"/>
        </w:rPr>
        <w:t xml:space="preserve"> </w:t>
      </w:r>
      <w:r w:rsidRPr="005C5E6D">
        <w:rPr>
          <w:rFonts w:ascii="Arial" w:hAnsi="Arial" w:cs="Arial"/>
        </w:rPr>
        <w:t>rodzaj</w:t>
      </w:r>
      <w:r w:rsidRPr="005C5E6D">
        <w:rPr>
          <w:rFonts w:ascii="Arial" w:hAnsi="Arial" w:cs="Arial"/>
          <w:spacing w:val="61"/>
          <w:w w:val="150"/>
        </w:rPr>
        <w:t xml:space="preserve"> </w:t>
      </w:r>
      <w:r w:rsidRPr="005C5E6D">
        <w:rPr>
          <w:rFonts w:ascii="Arial" w:hAnsi="Arial" w:cs="Arial"/>
        </w:rPr>
        <w:t>zwierzyny</w:t>
      </w:r>
      <w:r w:rsidRPr="005C5E6D">
        <w:rPr>
          <w:rFonts w:ascii="Arial" w:hAnsi="Arial" w:cs="Arial"/>
          <w:spacing w:val="13"/>
        </w:rPr>
        <w:t xml:space="preserve"> </w:t>
      </w:r>
      <w:r w:rsidRPr="005C5E6D">
        <w:rPr>
          <w:rFonts w:ascii="Arial" w:hAnsi="Arial" w:cs="Arial"/>
          <w:spacing w:val="-5"/>
        </w:rPr>
        <w:t>(w</w:t>
      </w:r>
      <w:r w:rsidRPr="005C5E6D">
        <w:rPr>
          <w:rFonts w:ascii="Arial" w:hAnsi="Arial" w:cs="Arial"/>
        </w:rPr>
        <w:t xml:space="preserve"> danym sezonie łowieckim), strony uzgadniają obowiązujące ceny netto skupu/sprzedaży tusz z uwzględnieniem klas jakości. W przypadku nie uzgodnienia cen, umowa przestaje wiązać strony.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7"/>
        </w:numPr>
        <w:tabs>
          <w:tab w:val="left" w:pos="405"/>
          <w:tab w:val="left" w:pos="455"/>
        </w:tabs>
        <w:autoSpaceDE w:val="0"/>
        <w:autoSpaceDN w:val="0"/>
        <w:spacing w:before="196" w:line="244" w:lineRule="auto"/>
        <w:ind w:left="405" w:right="217" w:hanging="284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ab/>
        <w:t xml:space="preserve">Ustalone ceny skupu/sprzedaży tusz o których mowa w </w:t>
      </w:r>
      <w:r w:rsidR="0065398B">
        <w:rPr>
          <w:rFonts w:ascii="Arial" w:hAnsi="Arial" w:cs="Arial"/>
        </w:rPr>
        <w:t>§</w:t>
      </w:r>
      <w:r w:rsidRPr="005C5E6D">
        <w:rPr>
          <w:rFonts w:ascii="Arial" w:hAnsi="Arial" w:cs="Arial"/>
        </w:rPr>
        <w:t>. 1, mogą podlegać negocjacjom w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trakcie trwania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umowy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na wniosek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każdej ze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stron, i będą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wyższe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od średnich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cen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skupu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u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firm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skupujących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dziczyznę,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a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mających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swoje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punkty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skupu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w zasięgu terytorialnym Nadleśnictwa Rudziniec jak niżej:</w:t>
      </w:r>
    </w:p>
    <w:p w:rsidR="005C5E6D" w:rsidRPr="005C5E6D" w:rsidRDefault="005C5E6D" w:rsidP="005C5E6D">
      <w:pPr>
        <w:spacing w:before="191"/>
        <w:ind w:left="841"/>
        <w:jc w:val="both"/>
        <w:rPr>
          <w:rFonts w:ascii="Arial" w:hAnsi="Arial" w:cs="Arial"/>
          <w:b/>
        </w:rPr>
      </w:pPr>
      <w:r w:rsidRPr="005C5E6D">
        <w:rPr>
          <w:rFonts w:ascii="Arial" w:hAnsi="Arial" w:cs="Arial"/>
        </w:rPr>
        <w:t>-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Jeleń,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daniel,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sarna,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dzik: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  <w:b/>
        </w:rPr>
        <w:t>dodatkowo</w:t>
      </w:r>
      <w:r w:rsidR="00E32FBA">
        <w:rPr>
          <w:rFonts w:ascii="Arial" w:hAnsi="Arial" w:cs="Arial"/>
          <w:b/>
        </w:rPr>
        <w:t xml:space="preserve"> conajmniej</w:t>
      </w:r>
      <w:r w:rsidRPr="005C5E6D">
        <w:rPr>
          <w:rFonts w:ascii="Arial" w:hAnsi="Arial" w:cs="Arial"/>
          <w:b/>
          <w:spacing w:val="-15"/>
        </w:rPr>
        <w:t xml:space="preserve"> </w:t>
      </w:r>
      <w:r w:rsidRPr="005C5E6D">
        <w:rPr>
          <w:rFonts w:ascii="Arial" w:hAnsi="Arial" w:cs="Arial"/>
          <w:b/>
        </w:rPr>
        <w:t>+1,00</w:t>
      </w:r>
      <w:r w:rsidRPr="005C5E6D">
        <w:rPr>
          <w:rFonts w:ascii="Arial" w:hAnsi="Arial" w:cs="Arial"/>
          <w:b/>
          <w:spacing w:val="-16"/>
        </w:rPr>
        <w:t xml:space="preserve"> </w:t>
      </w:r>
      <w:r w:rsidRPr="005C5E6D">
        <w:rPr>
          <w:rFonts w:ascii="Arial" w:hAnsi="Arial" w:cs="Arial"/>
          <w:b/>
        </w:rPr>
        <w:t>zł</w:t>
      </w:r>
      <w:r w:rsidRPr="005C5E6D">
        <w:rPr>
          <w:rFonts w:ascii="Arial" w:hAnsi="Arial" w:cs="Arial"/>
          <w:b/>
          <w:spacing w:val="-14"/>
        </w:rPr>
        <w:t xml:space="preserve"> </w:t>
      </w:r>
      <w:r w:rsidRPr="005C5E6D">
        <w:rPr>
          <w:rFonts w:ascii="Arial" w:hAnsi="Arial" w:cs="Arial"/>
          <w:b/>
        </w:rPr>
        <w:t>netto/kg</w:t>
      </w:r>
      <w:r w:rsidRPr="005C5E6D">
        <w:rPr>
          <w:rFonts w:ascii="Arial" w:hAnsi="Arial" w:cs="Arial"/>
          <w:b/>
          <w:spacing w:val="-15"/>
        </w:rPr>
        <w:t xml:space="preserve"> </w:t>
      </w:r>
      <w:r w:rsidRPr="005C5E6D">
        <w:rPr>
          <w:rFonts w:ascii="Arial" w:hAnsi="Arial" w:cs="Arial"/>
          <w:b/>
        </w:rPr>
        <w:t>I</w:t>
      </w:r>
      <w:r w:rsidRPr="005C5E6D">
        <w:rPr>
          <w:rFonts w:ascii="Arial" w:hAnsi="Arial" w:cs="Arial"/>
          <w:b/>
          <w:spacing w:val="-15"/>
        </w:rPr>
        <w:t xml:space="preserve"> </w:t>
      </w:r>
      <w:r w:rsidRPr="005C5E6D">
        <w:rPr>
          <w:rFonts w:ascii="Arial" w:hAnsi="Arial" w:cs="Arial"/>
          <w:b/>
        </w:rPr>
        <w:t>kl.</w:t>
      </w:r>
      <w:r w:rsidRPr="005C5E6D">
        <w:rPr>
          <w:rFonts w:ascii="Arial" w:hAnsi="Arial" w:cs="Arial"/>
          <w:b/>
          <w:spacing w:val="-14"/>
        </w:rPr>
        <w:t xml:space="preserve"> </w:t>
      </w:r>
      <w:r w:rsidRPr="005C5E6D">
        <w:rPr>
          <w:rFonts w:ascii="Arial" w:hAnsi="Arial" w:cs="Arial"/>
          <w:b/>
          <w:spacing w:val="-2"/>
        </w:rPr>
        <w:t>Jakości</w:t>
      </w:r>
    </w:p>
    <w:p w:rsidR="005C5E6D" w:rsidRPr="005C5E6D" w:rsidRDefault="005C5E6D" w:rsidP="005C5E6D">
      <w:pPr>
        <w:pStyle w:val="Tekstpodstawowy"/>
        <w:spacing w:before="4"/>
        <w:rPr>
          <w:rFonts w:ascii="Arial" w:hAnsi="Arial" w:cs="Arial"/>
          <w:b/>
        </w:rPr>
      </w:pPr>
    </w:p>
    <w:p w:rsidR="005C5E6D" w:rsidRPr="005C5E6D" w:rsidRDefault="005C5E6D" w:rsidP="005C5E6D">
      <w:pPr>
        <w:pStyle w:val="Akapitzlist"/>
        <w:widowControl w:val="0"/>
        <w:numPr>
          <w:ilvl w:val="0"/>
          <w:numId w:val="7"/>
        </w:numPr>
        <w:tabs>
          <w:tab w:val="left" w:pos="405"/>
          <w:tab w:val="left" w:pos="455"/>
        </w:tabs>
        <w:autoSpaceDE w:val="0"/>
        <w:autoSpaceDN w:val="0"/>
        <w:spacing w:line="244" w:lineRule="auto"/>
        <w:ind w:left="405" w:right="220" w:hanging="284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ab/>
        <w:t>Okres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negocjacji</w:t>
      </w:r>
      <w:r w:rsidRPr="005C5E6D">
        <w:rPr>
          <w:rFonts w:ascii="Arial" w:hAnsi="Arial" w:cs="Arial"/>
          <w:spacing w:val="-13"/>
        </w:rPr>
        <w:t xml:space="preserve"> </w:t>
      </w:r>
      <w:r w:rsidRPr="005C5E6D">
        <w:rPr>
          <w:rFonts w:ascii="Arial" w:hAnsi="Arial" w:cs="Arial"/>
        </w:rPr>
        <w:t>nie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może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trwać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dłużej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niż</w:t>
      </w:r>
      <w:r w:rsidRPr="005C5E6D">
        <w:rPr>
          <w:rFonts w:ascii="Arial" w:hAnsi="Arial" w:cs="Arial"/>
          <w:spacing w:val="-15"/>
        </w:rPr>
        <w:t xml:space="preserve"> </w:t>
      </w:r>
      <w:r w:rsidRPr="005C5E6D">
        <w:rPr>
          <w:rFonts w:ascii="Arial" w:hAnsi="Arial" w:cs="Arial"/>
        </w:rPr>
        <w:t>2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tygodnie.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W</w:t>
      </w:r>
      <w:r w:rsidRPr="005C5E6D">
        <w:rPr>
          <w:rFonts w:ascii="Arial" w:hAnsi="Arial" w:cs="Arial"/>
          <w:spacing w:val="-7"/>
        </w:rPr>
        <w:t xml:space="preserve"> </w:t>
      </w:r>
      <w:r w:rsidRPr="005C5E6D">
        <w:rPr>
          <w:rFonts w:ascii="Arial" w:hAnsi="Arial" w:cs="Arial"/>
        </w:rPr>
        <w:t>przypadku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nie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uzgodnienia cen, umowa przestaje wiązać strony.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7"/>
        </w:numPr>
        <w:tabs>
          <w:tab w:val="left" w:pos="405"/>
          <w:tab w:val="left" w:pos="455"/>
        </w:tabs>
        <w:autoSpaceDE w:val="0"/>
        <w:autoSpaceDN w:val="0"/>
        <w:spacing w:before="197" w:line="244" w:lineRule="auto"/>
        <w:ind w:left="405" w:right="217" w:hanging="284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ab/>
        <w:t xml:space="preserve">Rozliczeń za sprzedane tusze dokonywać będzie </w:t>
      </w:r>
      <w:r w:rsidR="0065398B">
        <w:rPr>
          <w:rFonts w:ascii="Arial" w:hAnsi="Arial" w:cs="Arial"/>
        </w:rPr>
        <w:t>Sprzedający</w:t>
      </w:r>
      <w:r w:rsidRPr="005C5E6D">
        <w:rPr>
          <w:rFonts w:ascii="Arial" w:hAnsi="Arial" w:cs="Arial"/>
        </w:rPr>
        <w:t>, wystawiając faktury na podstawie dokumentów stwierdzających przyjęcie tuszy do punktu skupu w okresie miesiąca obrachunkowego.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7"/>
        </w:numPr>
        <w:tabs>
          <w:tab w:val="left" w:pos="405"/>
          <w:tab w:val="left" w:pos="455"/>
        </w:tabs>
        <w:autoSpaceDE w:val="0"/>
        <w:autoSpaceDN w:val="0"/>
        <w:spacing w:before="196" w:line="244" w:lineRule="auto"/>
        <w:ind w:left="405" w:right="219" w:hanging="284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ab/>
        <w:t>Strony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 xml:space="preserve">ustalają termin zapłaty na </w:t>
      </w:r>
      <w:r w:rsidRPr="005C5E6D">
        <w:rPr>
          <w:rFonts w:ascii="Arial" w:hAnsi="Arial" w:cs="Arial"/>
          <w:b/>
        </w:rPr>
        <w:t>14</w:t>
      </w:r>
      <w:r w:rsidRPr="005C5E6D">
        <w:rPr>
          <w:rFonts w:ascii="Arial" w:hAnsi="Arial" w:cs="Arial"/>
          <w:b/>
          <w:spacing w:val="-1"/>
        </w:rPr>
        <w:t xml:space="preserve"> </w:t>
      </w:r>
      <w:r w:rsidRPr="005C5E6D">
        <w:rPr>
          <w:rFonts w:ascii="Arial" w:hAnsi="Arial" w:cs="Arial"/>
          <w:b/>
        </w:rPr>
        <w:t>dni</w:t>
      </w:r>
      <w:r w:rsidRPr="005C5E6D">
        <w:rPr>
          <w:rFonts w:ascii="Arial" w:hAnsi="Arial" w:cs="Arial"/>
          <w:b/>
          <w:spacing w:val="-1"/>
        </w:rPr>
        <w:t xml:space="preserve"> </w:t>
      </w:r>
      <w:r w:rsidRPr="005C5E6D">
        <w:rPr>
          <w:rFonts w:ascii="Arial" w:hAnsi="Arial" w:cs="Arial"/>
        </w:rPr>
        <w:t>od daty wystawienia faktury, przelewem na konto nadleśnictwa: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23 8457 0008 2011 0056 9392 0003.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7"/>
        </w:numPr>
        <w:tabs>
          <w:tab w:val="left" w:pos="405"/>
          <w:tab w:val="left" w:pos="455"/>
        </w:tabs>
        <w:autoSpaceDE w:val="0"/>
        <w:autoSpaceDN w:val="0"/>
        <w:spacing w:before="196" w:line="244" w:lineRule="auto"/>
        <w:ind w:left="405" w:right="222" w:hanging="284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ab/>
        <w:t xml:space="preserve">Za datę zapłaty uważać się będzie datę wpływu środków na rachunek bankowy </w:t>
      </w:r>
      <w:r w:rsidRPr="005C5E6D">
        <w:rPr>
          <w:rFonts w:ascii="Arial" w:hAnsi="Arial" w:cs="Arial"/>
          <w:spacing w:val="-2"/>
        </w:rPr>
        <w:t>Sprzedającego.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7"/>
        </w:numPr>
        <w:tabs>
          <w:tab w:val="left" w:pos="405"/>
          <w:tab w:val="left" w:pos="455"/>
        </w:tabs>
        <w:autoSpaceDE w:val="0"/>
        <w:autoSpaceDN w:val="0"/>
        <w:spacing w:before="197" w:line="242" w:lineRule="auto"/>
        <w:ind w:left="405" w:right="219" w:hanging="284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ab/>
      </w:r>
      <w:r w:rsidR="0065398B" w:rsidRPr="005C5E6D">
        <w:rPr>
          <w:rFonts w:ascii="Arial" w:hAnsi="Arial" w:cs="Arial"/>
        </w:rPr>
        <w:t>Celem zabezpieczenia należytego wykonania umowy Kupujący wpłaci na rachunek Nadleśnictwa</w:t>
      </w:r>
      <w:r w:rsidR="0065398B" w:rsidRPr="005C5E6D">
        <w:rPr>
          <w:rFonts w:ascii="Arial" w:hAnsi="Arial" w:cs="Arial"/>
          <w:spacing w:val="40"/>
        </w:rPr>
        <w:t xml:space="preserve"> </w:t>
      </w:r>
      <w:r w:rsidR="0065398B" w:rsidRPr="005C5E6D">
        <w:rPr>
          <w:rFonts w:ascii="Arial" w:hAnsi="Arial" w:cs="Arial"/>
        </w:rPr>
        <w:t xml:space="preserve">Rudziniec nr: 53 8457 0008 2008 0056 9392 0001 kwotę </w:t>
      </w:r>
      <w:r w:rsidR="0065398B">
        <w:rPr>
          <w:rFonts w:ascii="Arial" w:hAnsi="Arial" w:cs="Arial"/>
          <w:b/>
        </w:rPr>
        <w:t xml:space="preserve">50 </w:t>
      </w:r>
      <w:r w:rsidR="0065398B" w:rsidRPr="005C5E6D">
        <w:rPr>
          <w:rFonts w:ascii="Arial" w:hAnsi="Arial" w:cs="Arial"/>
          <w:b/>
        </w:rPr>
        <w:t xml:space="preserve">000 złotych </w:t>
      </w:r>
      <w:r w:rsidR="0065398B" w:rsidRPr="005C5E6D">
        <w:rPr>
          <w:rFonts w:ascii="Arial" w:hAnsi="Arial" w:cs="Arial"/>
        </w:rPr>
        <w:t xml:space="preserve">(słownie: </w:t>
      </w:r>
      <w:r w:rsidR="0065398B">
        <w:rPr>
          <w:rFonts w:ascii="Arial" w:hAnsi="Arial" w:cs="Arial"/>
        </w:rPr>
        <w:t>pięćdziesiąt</w:t>
      </w:r>
      <w:r w:rsidR="0065398B" w:rsidRPr="005C5E6D">
        <w:rPr>
          <w:rFonts w:ascii="Arial" w:hAnsi="Arial" w:cs="Arial"/>
        </w:rPr>
        <w:t xml:space="preserve"> tysięcy złotych 00/100 gr). w terminie do dnia: </w:t>
      </w:r>
      <w:r w:rsidR="003D6DE4">
        <w:rPr>
          <w:rFonts w:ascii="Arial" w:hAnsi="Arial" w:cs="Arial"/>
        </w:rPr>
        <w:t>11.05</w:t>
      </w:r>
      <w:r w:rsidR="0065398B">
        <w:rPr>
          <w:rFonts w:ascii="Arial" w:hAnsi="Arial" w:cs="Arial"/>
        </w:rPr>
        <w:t>.2024</w:t>
      </w:r>
      <w:r w:rsidR="0065398B" w:rsidRPr="005C5E6D">
        <w:rPr>
          <w:rFonts w:ascii="Arial" w:hAnsi="Arial" w:cs="Arial"/>
          <w:spacing w:val="-9"/>
        </w:rPr>
        <w:t xml:space="preserve"> </w:t>
      </w:r>
      <w:r w:rsidR="0065398B" w:rsidRPr="005C5E6D">
        <w:rPr>
          <w:rFonts w:ascii="Arial" w:hAnsi="Arial" w:cs="Arial"/>
        </w:rPr>
        <w:t>r.</w:t>
      </w:r>
      <w:r w:rsidR="0065398B" w:rsidRPr="005C5E6D">
        <w:rPr>
          <w:rFonts w:ascii="Arial" w:hAnsi="Arial" w:cs="Arial"/>
          <w:spacing w:val="-9"/>
        </w:rPr>
        <w:t xml:space="preserve"> </w:t>
      </w:r>
      <w:r w:rsidR="0065398B" w:rsidRPr="005C5E6D">
        <w:rPr>
          <w:rFonts w:ascii="Arial" w:hAnsi="Arial" w:cs="Arial"/>
        </w:rPr>
        <w:t>(ewentualnie</w:t>
      </w:r>
      <w:r w:rsidR="0065398B" w:rsidRPr="005C5E6D">
        <w:rPr>
          <w:rFonts w:ascii="Arial" w:hAnsi="Arial" w:cs="Arial"/>
          <w:spacing w:val="-9"/>
        </w:rPr>
        <w:t xml:space="preserve"> </w:t>
      </w:r>
      <w:r w:rsidR="0065398B">
        <w:rPr>
          <w:rFonts w:ascii="Arial" w:hAnsi="Arial" w:cs="Arial"/>
          <w:spacing w:val="-9"/>
        </w:rPr>
        <w:t xml:space="preserve">Sprzedający wyrazi </w:t>
      </w:r>
      <w:r w:rsidR="0065398B" w:rsidRPr="005C5E6D">
        <w:rPr>
          <w:rFonts w:ascii="Arial" w:hAnsi="Arial" w:cs="Arial"/>
        </w:rPr>
        <w:t>zgo</w:t>
      </w:r>
      <w:r w:rsidR="0065398B">
        <w:rPr>
          <w:rFonts w:ascii="Arial" w:hAnsi="Arial" w:cs="Arial"/>
        </w:rPr>
        <w:t>dę</w:t>
      </w:r>
      <w:r w:rsidR="0065398B" w:rsidRPr="005C5E6D">
        <w:rPr>
          <w:rFonts w:ascii="Arial" w:hAnsi="Arial" w:cs="Arial"/>
          <w:spacing w:val="-9"/>
        </w:rPr>
        <w:t xml:space="preserve"> </w:t>
      </w:r>
      <w:r w:rsidR="0065398B" w:rsidRPr="005C5E6D">
        <w:rPr>
          <w:rFonts w:ascii="Arial" w:hAnsi="Arial" w:cs="Arial"/>
        </w:rPr>
        <w:t>na</w:t>
      </w:r>
      <w:r w:rsidR="0065398B" w:rsidRPr="005C5E6D">
        <w:rPr>
          <w:rFonts w:ascii="Arial" w:hAnsi="Arial" w:cs="Arial"/>
          <w:spacing w:val="-9"/>
        </w:rPr>
        <w:t xml:space="preserve"> </w:t>
      </w:r>
      <w:r w:rsidR="0065398B" w:rsidRPr="005C5E6D">
        <w:rPr>
          <w:rFonts w:ascii="Arial" w:hAnsi="Arial" w:cs="Arial"/>
        </w:rPr>
        <w:t>możliwość</w:t>
      </w:r>
      <w:r w:rsidR="0065398B" w:rsidRPr="005C5E6D">
        <w:rPr>
          <w:rFonts w:ascii="Arial" w:hAnsi="Arial" w:cs="Arial"/>
          <w:spacing w:val="-10"/>
        </w:rPr>
        <w:t xml:space="preserve"> </w:t>
      </w:r>
      <w:r w:rsidR="0065398B" w:rsidRPr="005C5E6D">
        <w:rPr>
          <w:rFonts w:ascii="Arial" w:hAnsi="Arial" w:cs="Arial"/>
        </w:rPr>
        <w:t>przeniesienia</w:t>
      </w:r>
      <w:r w:rsidR="0065398B" w:rsidRPr="005C5E6D">
        <w:rPr>
          <w:rFonts w:ascii="Arial" w:hAnsi="Arial" w:cs="Arial"/>
          <w:spacing w:val="-7"/>
        </w:rPr>
        <w:t xml:space="preserve"> </w:t>
      </w:r>
      <w:r w:rsidR="0065398B" w:rsidRPr="005C5E6D">
        <w:rPr>
          <w:rFonts w:ascii="Arial" w:hAnsi="Arial" w:cs="Arial"/>
        </w:rPr>
        <w:t>wpłaconego</w:t>
      </w:r>
      <w:r w:rsidR="0065398B" w:rsidRPr="005C5E6D">
        <w:rPr>
          <w:rFonts w:ascii="Arial" w:hAnsi="Arial" w:cs="Arial"/>
          <w:spacing w:val="-9"/>
        </w:rPr>
        <w:t xml:space="preserve"> </w:t>
      </w:r>
      <w:r w:rsidR="0065398B" w:rsidRPr="005C5E6D">
        <w:rPr>
          <w:rFonts w:ascii="Arial" w:hAnsi="Arial" w:cs="Arial"/>
        </w:rPr>
        <w:t xml:space="preserve">wcześniej </w:t>
      </w:r>
      <w:r w:rsidR="0065398B" w:rsidRPr="005C5E6D">
        <w:rPr>
          <w:rFonts w:ascii="Arial" w:hAnsi="Arial" w:cs="Arial"/>
          <w:spacing w:val="-2"/>
        </w:rPr>
        <w:t>zabezpieczenia).</w:t>
      </w:r>
      <w:r w:rsidR="0065398B" w:rsidRPr="005C5E6D">
        <w:rPr>
          <w:rFonts w:ascii="Arial" w:hAnsi="Arial" w:cs="Arial"/>
          <w:spacing w:val="-3"/>
        </w:rPr>
        <w:t xml:space="preserve"> </w:t>
      </w:r>
      <w:r w:rsidR="0065398B" w:rsidRPr="005C5E6D">
        <w:rPr>
          <w:rFonts w:ascii="Arial" w:hAnsi="Arial" w:cs="Arial"/>
          <w:spacing w:val="-2"/>
        </w:rPr>
        <w:t>Sprzedający</w:t>
      </w:r>
      <w:r w:rsidR="0065398B" w:rsidRPr="005C5E6D">
        <w:rPr>
          <w:rFonts w:ascii="Arial" w:hAnsi="Arial" w:cs="Arial"/>
          <w:spacing w:val="-3"/>
        </w:rPr>
        <w:t xml:space="preserve"> </w:t>
      </w:r>
      <w:r w:rsidR="0065398B" w:rsidRPr="005C5E6D">
        <w:rPr>
          <w:rFonts w:ascii="Arial" w:hAnsi="Arial" w:cs="Arial"/>
          <w:spacing w:val="-2"/>
        </w:rPr>
        <w:t xml:space="preserve">zwróci zabezpieczenie po zakończeniu obowiązywania </w:t>
      </w:r>
      <w:r w:rsidR="0065398B" w:rsidRPr="005C5E6D">
        <w:rPr>
          <w:rFonts w:ascii="Arial" w:hAnsi="Arial" w:cs="Arial"/>
        </w:rPr>
        <w:t>umowy, lecz nie wcześniej jak po uregulowaniu przez Kupującego całości swych zobowiązań</w:t>
      </w:r>
      <w:r w:rsidR="0065398B" w:rsidRPr="005C5E6D">
        <w:rPr>
          <w:rFonts w:ascii="Arial" w:hAnsi="Arial" w:cs="Arial"/>
          <w:spacing w:val="-9"/>
        </w:rPr>
        <w:t xml:space="preserve"> </w:t>
      </w:r>
      <w:r w:rsidR="0065398B" w:rsidRPr="005C5E6D">
        <w:rPr>
          <w:rFonts w:ascii="Arial" w:hAnsi="Arial" w:cs="Arial"/>
        </w:rPr>
        <w:t>względem</w:t>
      </w:r>
      <w:r w:rsidR="0065398B" w:rsidRPr="005C5E6D">
        <w:rPr>
          <w:rFonts w:ascii="Arial" w:hAnsi="Arial" w:cs="Arial"/>
          <w:spacing w:val="-11"/>
        </w:rPr>
        <w:t xml:space="preserve"> </w:t>
      </w:r>
      <w:r w:rsidR="0065398B" w:rsidRPr="005C5E6D">
        <w:rPr>
          <w:rFonts w:ascii="Arial" w:hAnsi="Arial" w:cs="Arial"/>
        </w:rPr>
        <w:t>Sprzedającego.</w:t>
      </w:r>
      <w:r w:rsidR="0065398B" w:rsidRPr="005C5E6D">
        <w:rPr>
          <w:rFonts w:ascii="Arial" w:hAnsi="Arial" w:cs="Arial"/>
          <w:spacing w:val="-10"/>
        </w:rPr>
        <w:t xml:space="preserve"> </w:t>
      </w:r>
      <w:r w:rsidR="0065398B" w:rsidRPr="005C5E6D">
        <w:rPr>
          <w:rFonts w:ascii="Arial" w:hAnsi="Arial" w:cs="Arial"/>
        </w:rPr>
        <w:t>Kupujący</w:t>
      </w:r>
      <w:r w:rsidR="0065398B" w:rsidRPr="005C5E6D">
        <w:rPr>
          <w:rFonts w:ascii="Arial" w:hAnsi="Arial" w:cs="Arial"/>
          <w:spacing w:val="-12"/>
        </w:rPr>
        <w:t xml:space="preserve"> </w:t>
      </w:r>
      <w:r w:rsidR="0065398B" w:rsidRPr="005C5E6D">
        <w:rPr>
          <w:rFonts w:ascii="Arial" w:hAnsi="Arial" w:cs="Arial"/>
        </w:rPr>
        <w:t>zobowiązuje</w:t>
      </w:r>
      <w:r w:rsidR="0065398B" w:rsidRPr="005C5E6D">
        <w:rPr>
          <w:rFonts w:ascii="Arial" w:hAnsi="Arial" w:cs="Arial"/>
          <w:spacing w:val="-11"/>
        </w:rPr>
        <w:t xml:space="preserve"> </w:t>
      </w:r>
      <w:r w:rsidR="0065398B" w:rsidRPr="005C5E6D">
        <w:rPr>
          <w:rFonts w:ascii="Arial" w:hAnsi="Arial" w:cs="Arial"/>
        </w:rPr>
        <w:t>się</w:t>
      </w:r>
      <w:r w:rsidR="0065398B" w:rsidRPr="005C5E6D">
        <w:rPr>
          <w:rFonts w:ascii="Arial" w:hAnsi="Arial" w:cs="Arial"/>
          <w:spacing w:val="-11"/>
        </w:rPr>
        <w:t xml:space="preserve"> </w:t>
      </w:r>
      <w:r w:rsidR="0065398B" w:rsidRPr="005C5E6D">
        <w:rPr>
          <w:rFonts w:ascii="Arial" w:hAnsi="Arial" w:cs="Arial"/>
        </w:rPr>
        <w:t>do</w:t>
      </w:r>
      <w:r w:rsidR="0065398B" w:rsidRPr="005C5E6D">
        <w:rPr>
          <w:rFonts w:ascii="Arial" w:hAnsi="Arial" w:cs="Arial"/>
          <w:spacing w:val="-11"/>
        </w:rPr>
        <w:t xml:space="preserve"> </w:t>
      </w:r>
      <w:r w:rsidR="0065398B" w:rsidRPr="005C5E6D">
        <w:rPr>
          <w:rFonts w:ascii="Arial" w:hAnsi="Arial" w:cs="Arial"/>
        </w:rPr>
        <w:t>niezwłocznego, odwrotnego</w:t>
      </w:r>
      <w:r w:rsidR="0065398B" w:rsidRPr="005C5E6D">
        <w:rPr>
          <w:rFonts w:ascii="Arial" w:hAnsi="Arial" w:cs="Arial"/>
          <w:spacing w:val="-12"/>
        </w:rPr>
        <w:t xml:space="preserve"> </w:t>
      </w:r>
      <w:r w:rsidR="0065398B" w:rsidRPr="005C5E6D">
        <w:rPr>
          <w:rFonts w:ascii="Arial" w:hAnsi="Arial" w:cs="Arial"/>
        </w:rPr>
        <w:t>odnowienia</w:t>
      </w:r>
      <w:r w:rsidR="0065398B" w:rsidRPr="005C5E6D">
        <w:rPr>
          <w:rFonts w:ascii="Arial" w:hAnsi="Arial" w:cs="Arial"/>
          <w:spacing w:val="-13"/>
        </w:rPr>
        <w:t xml:space="preserve"> </w:t>
      </w:r>
      <w:r w:rsidR="0065398B" w:rsidRPr="005C5E6D">
        <w:rPr>
          <w:rFonts w:ascii="Arial" w:hAnsi="Arial" w:cs="Arial"/>
        </w:rPr>
        <w:t>lub</w:t>
      </w:r>
      <w:r w:rsidR="0065398B" w:rsidRPr="005C5E6D">
        <w:rPr>
          <w:rFonts w:ascii="Arial" w:hAnsi="Arial" w:cs="Arial"/>
          <w:spacing w:val="-12"/>
        </w:rPr>
        <w:t xml:space="preserve"> </w:t>
      </w:r>
      <w:r w:rsidR="0065398B" w:rsidRPr="005C5E6D">
        <w:rPr>
          <w:rFonts w:ascii="Arial" w:hAnsi="Arial" w:cs="Arial"/>
        </w:rPr>
        <w:t>uzupełnienia</w:t>
      </w:r>
      <w:r w:rsidR="0065398B" w:rsidRPr="005C5E6D">
        <w:rPr>
          <w:rFonts w:ascii="Arial" w:hAnsi="Arial" w:cs="Arial"/>
          <w:spacing w:val="-11"/>
        </w:rPr>
        <w:t xml:space="preserve"> </w:t>
      </w:r>
      <w:r w:rsidR="0065398B" w:rsidRPr="005C5E6D">
        <w:rPr>
          <w:rFonts w:ascii="Arial" w:hAnsi="Arial" w:cs="Arial"/>
        </w:rPr>
        <w:t>zabezpieczenia,</w:t>
      </w:r>
      <w:r w:rsidR="0065398B" w:rsidRPr="005C5E6D">
        <w:rPr>
          <w:rFonts w:ascii="Arial" w:hAnsi="Arial" w:cs="Arial"/>
          <w:spacing w:val="-11"/>
        </w:rPr>
        <w:t xml:space="preserve"> </w:t>
      </w:r>
      <w:r w:rsidR="0065398B" w:rsidRPr="005C5E6D">
        <w:rPr>
          <w:rFonts w:ascii="Arial" w:hAnsi="Arial" w:cs="Arial"/>
        </w:rPr>
        <w:t>jeśli</w:t>
      </w:r>
      <w:r w:rsidR="0065398B" w:rsidRPr="005C5E6D">
        <w:rPr>
          <w:rFonts w:ascii="Arial" w:hAnsi="Arial" w:cs="Arial"/>
          <w:spacing w:val="-10"/>
        </w:rPr>
        <w:t xml:space="preserve"> </w:t>
      </w:r>
      <w:r w:rsidR="0065398B" w:rsidRPr="005C5E6D">
        <w:rPr>
          <w:rFonts w:ascii="Arial" w:hAnsi="Arial" w:cs="Arial"/>
        </w:rPr>
        <w:t>w</w:t>
      </w:r>
      <w:r w:rsidR="0065398B" w:rsidRPr="005C5E6D">
        <w:rPr>
          <w:rFonts w:ascii="Arial" w:hAnsi="Arial" w:cs="Arial"/>
          <w:spacing w:val="-14"/>
        </w:rPr>
        <w:t xml:space="preserve"> </w:t>
      </w:r>
      <w:r w:rsidR="0065398B" w:rsidRPr="005C5E6D">
        <w:rPr>
          <w:rFonts w:ascii="Arial" w:hAnsi="Arial" w:cs="Arial"/>
        </w:rPr>
        <w:t>trakcie</w:t>
      </w:r>
      <w:r w:rsidR="0065398B" w:rsidRPr="005C5E6D">
        <w:rPr>
          <w:rFonts w:ascii="Arial" w:hAnsi="Arial" w:cs="Arial"/>
          <w:spacing w:val="-12"/>
        </w:rPr>
        <w:t xml:space="preserve"> </w:t>
      </w:r>
      <w:r w:rsidR="0065398B" w:rsidRPr="005C5E6D">
        <w:rPr>
          <w:rFonts w:ascii="Arial" w:hAnsi="Arial" w:cs="Arial"/>
        </w:rPr>
        <w:t xml:space="preserve">realizowania umowy zostanie ono w całości, bądź w części zużyte dla celu dla którego zostało </w:t>
      </w:r>
      <w:r w:rsidR="0065398B" w:rsidRPr="005C5E6D">
        <w:rPr>
          <w:rFonts w:ascii="Arial" w:hAnsi="Arial" w:cs="Arial"/>
          <w:spacing w:val="-2"/>
        </w:rPr>
        <w:t>ustanowione.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7"/>
        </w:numPr>
        <w:tabs>
          <w:tab w:val="left" w:pos="405"/>
          <w:tab w:val="left" w:pos="455"/>
        </w:tabs>
        <w:autoSpaceDE w:val="0"/>
        <w:autoSpaceDN w:val="0"/>
        <w:spacing w:before="210" w:line="244" w:lineRule="auto"/>
        <w:ind w:left="405" w:right="221" w:hanging="284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ab/>
      </w:r>
      <w:r w:rsidR="0065398B">
        <w:rPr>
          <w:rFonts w:ascii="Arial" w:hAnsi="Arial" w:cs="Arial"/>
        </w:rPr>
        <w:t>W</w:t>
      </w:r>
      <w:r w:rsidR="0065398B">
        <w:rPr>
          <w:rFonts w:ascii="Arial" w:hAnsi="Arial" w:cs="Arial"/>
          <w:spacing w:val="80"/>
          <w:w w:val="150"/>
        </w:rPr>
        <w:t xml:space="preserve"> </w:t>
      </w:r>
      <w:r w:rsidR="0065398B">
        <w:rPr>
          <w:rFonts w:ascii="Arial" w:hAnsi="Arial" w:cs="Arial"/>
        </w:rPr>
        <w:t>przypadku</w:t>
      </w:r>
      <w:r w:rsidR="0065398B">
        <w:rPr>
          <w:rFonts w:ascii="Arial" w:hAnsi="Arial" w:cs="Arial"/>
          <w:spacing w:val="80"/>
          <w:w w:val="150"/>
        </w:rPr>
        <w:t xml:space="preserve"> </w:t>
      </w:r>
      <w:r w:rsidR="0065398B">
        <w:rPr>
          <w:rFonts w:ascii="Arial" w:hAnsi="Arial" w:cs="Arial"/>
        </w:rPr>
        <w:t>nieterminowej</w:t>
      </w:r>
      <w:r w:rsidR="0065398B">
        <w:rPr>
          <w:rFonts w:ascii="Arial" w:hAnsi="Arial" w:cs="Arial"/>
          <w:spacing w:val="80"/>
          <w:w w:val="150"/>
        </w:rPr>
        <w:t xml:space="preserve"> </w:t>
      </w:r>
      <w:r w:rsidR="0065398B">
        <w:rPr>
          <w:rFonts w:ascii="Arial" w:hAnsi="Arial" w:cs="Arial"/>
        </w:rPr>
        <w:t>zapłaty</w:t>
      </w:r>
      <w:r w:rsidR="0065398B">
        <w:rPr>
          <w:rFonts w:ascii="Arial" w:hAnsi="Arial" w:cs="Arial"/>
          <w:spacing w:val="80"/>
          <w:w w:val="150"/>
        </w:rPr>
        <w:t xml:space="preserve"> </w:t>
      </w:r>
      <w:r w:rsidR="0065398B">
        <w:rPr>
          <w:rFonts w:ascii="Arial" w:hAnsi="Arial" w:cs="Arial"/>
        </w:rPr>
        <w:t>Sprzedający</w:t>
      </w:r>
      <w:r w:rsidR="0065398B">
        <w:rPr>
          <w:rFonts w:ascii="Arial" w:hAnsi="Arial" w:cs="Arial"/>
          <w:spacing w:val="80"/>
          <w:w w:val="150"/>
        </w:rPr>
        <w:t xml:space="preserve"> </w:t>
      </w:r>
      <w:r w:rsidR="0065398B">
        <w:rPr>
          <w:rFonts w:ascii="Arial" w:hAnsi="Arial" w:cs="Arial"/>
        </w:rPr>
        <w:t>zastosuje</w:t>
      </w:r>
      <w:r w:rsidR="0065398B">
        <w:rPr>
          <w:rFonts w:ascii="Arial" w:hAnsi="Arial" w:cs="Arial"/>
          <w:spacing w:val="80"/>
          <w:w w:val="150"/>
        </w:rPr>
        <w:t xml:space="preserve"> </w:t>
      </w:r>
      <w:r w:rsidR="0065398B">
        <w:rPr>
          <w:rFonts w:ascii="Arial" w:hAnsi="Arial" w:cs="Arial"/>
        </w:rPr>
        <w:t>przepisy</w:t>
      </w:r>
      <w:r w:rsidR="0065398B">
        <w:rPr>
          <w:rFonts w:ascii="Arial" w:hAnsi="Arial" w:cs="Arial"/>
          <w:spacing w:val="80"/>
          <w:w w:val="150"/>
        </w:rPr>
        <w:t xml:space="preserve"> </w:t>
      </w:r>
      <w:r w:rsidR="0065398B">
        <w:rPr>
          <w:rFonts w:ascii="Arial" w:hAnsi="Arial" w:cs="Arial"/>
        </w:rPr>
        <w:t>ustawy z</w:t>
      </w:r>
      <w:r w:rsidR="0065398B">
        <w:rPr>
          <w:rFonts w:ascii="Arial" w:hAnsi="Arial" w:cs="Arial"/>
          <w:spacing w:val="-3"/>
        </w:rPr>
        <w:t xml:space="preserve"> </w:t>
      </w:r>
      <w:r w:rsidR="0065398B">
        <w:rPr>
          <w:rFonts w:ascii="Arial" w:hAnsi="Arial" w:cs="Arial"/>
        </w:rPr>
        <w:t>dnia</w:t>
      </w:r>
      <w:r w:rsidR="0065398B">
        <w:rPr>
          <w:rFonts w:ascii="Arial" w:hAnsi="Arial" w:cs="Arial"/>
          <w:spacing w:val="-1"/>
        </w:rPr>
        <w:t xml:space="preserve"> </w:t>
      </w:r>
      <w:r w:rsidR="0065398B">
        <w:rPr>
          <w:rFonts w:ascii="Arial" w:hAnsi="Arial" w:cs="Arial"/>
        </w:rPr>
        <w:t>8</w:t>
      </w:r>
      <w:r w:rsidR="0065398B">
        <w:rPr>
          <w:rFonts w:ascii="Arial" w:hAnsi="Arial" w:cs="Arial"/>
          <w:spacing w:val="-1"/>
        </w:rPr>
        <w:t xml:space="preserve"> </w:t>
      </w:r>
      <w:r w:rsidR="0065398B">
        <w:rPr>
          <w:rFonts w:ascii="Arial" w:hAnsi="Arial" w:cs="Arial"/>
        </w:rPr>
        <w:t>marca</w:t>
      </w:r>
      <w:r w:rsidR="0065398B">
        <w:rPr>
          <w:rFonts w:ascii="Arial" w:hAnsi="Arial" w:cs="Arial"/>
          <w:spacing w:val="-1"/>
        </w:rPr>
        <w:t xml:space="preserve"> </w:t>
      </w:r>
      <w:r w:rsidR="0065398B">
        <w:rPr>
          <w:rFonts w:ascii="Arial" w:hAnsi="Arial" w:cs="Arial"/>
        </w:rPr>
        <w:t>2013</w:t>
      </w:r>
      <w:r w:rsidR="0065398B">
        <w:rPr>
          <w:rFonts w:ascii="Arial" w:hAnsi="Arial" w:cs="Arial"/>
          <w:spacing w:val="-1"/>
        </w:rPr>
        <w:t xml:space="preserve"> </w:t>
      </w:r>
      <w:r w:rsidR="0065398B">
        <w:rPr>
          <w:rFonts w:ascii="Arial" w:hAnsi="Arial" w:cs="Arial"/>
        </w:rPr>
        <w:t>r.,</w:t>
      </w:r>
      <w:r w:rsidR="0065398B">
        <w:rPr>
          <w:rFonts w:ascii="Arial" w:hAnsi="Arial" w:cs="Arial"/>
          <w:spacing w:val="-1"/>
        </w:rPr>
        <w:t xml:space="preserve"> </w:t>
      </w:r>
      <w:r w:rsidR="0065398B">
        <w:rPr>
          <w:rFonts w:ascii="Arial" w:hAnsi="Arial" w:cs="Arial"/>
        </w:rPr>
        <w:t>o</w:t>
      </w:r>
      <w:r w:rsidR="0065398B">
        <w:rPr>
          <w:rFonts w:ascii="Arial" w:hAnsi="Arial" w:cs="Arial"/>
          <w:spacing w:val="-1"/>
        </w:rPr>
        <w:t xml:space="preserve"> przeciwdziałaniu nadmiernym opóźnieniom w transakcjach handlowych </w:t>
      </w:r>
      <w:r w:rsidR="0065398B">
        <w:rPr>
          <w:rFonts w:ascii="Arial" w:hAnsi="Arial" w:cs="Arial"/>
        </w:rPr>
        <w:t>(tekst jedn. DZ.U. z</w:t>
      </w:r>
      <w:r w:rsidR="0065398B">
        <w:rPr>
          <w:rFonts w:ascii="Arial" w:hAnsi="Arial" w:cs="Arial"/>
          <w:spacing w:val="-1"/>
        </w:rPr>
        <w:t xml:space="preserve"> </w:t>
      </w:r>
      <w:r w:rsidR="0065398B">
        <w:rPr>
          <w:rFonts w:ascii="Arial" w:hAnsi="Arial" w:cs="Arial"/>
        </w:rPr>
        <w:t>2023r. poz. 1790 z</w:t>
      </w:r>
      <w:r w:rsidR="0065398B">
        <w:rPr>
          <w:rFonts w:ascii="Arial" w:hAnsi="Arial" w:cs="Arial"/>
          <w:spacing w:val="-2"/>
        </w:rPr>
        <w:t xml:space="preserve"> </w:t>
      </w:r>
      <w:r w:rsidR="0065398B">
        <w:rPr>
          <w:rFonts w:ascii="Arial" w:hAnsi="Arial" w:cs="Arial"/>
        </w:rPr>
        <w:t>późn. zmianami), dotyczące kosztów</w:t>
      </w:r>
      <w:r w:rsidR="0065398B">
        <w:rPr>
          <w:rFonts w:ascii="Arial" w:hAnsi="Arial" w:cs="Arial"/>
          <w:spacing w:val="-3"/>
        </w:rPr>
        <w:t xml:space="preserve"> </w:t>
      </w:r>
      <w:r w:rsidR="0065398B">
        <w:rPr>
          <w:rFonts w:ascii="Arial" w:hAnsi="Arial" w:cs="Arial"/>
        </w:rPr>
        <w:t>odzyskiwania należności.</w:t>
      </w:r>
    </w:p>
    <w:p w:rsidR="005C5E6D" w:rsidRPr="005C5E6D" w:rsidRDefault="005C5E6D" w:rsidP="005C5E6D">
      <w:pPr>
        <w:pStyle w:val="Tekstpodstawowy"/>
        <w:spacing w:before="243"/>
        <w:rPr>
          <w:rFonts w:ascii="Arial" w:hAnsi="Arial" w:cs="Arial"/>
        </w:rPr>
      </w:pPr>
    </w:p>
    <w:p w:rsidR="005C5E6D" w:rsidRPr="005C5E6D" w:rsidRDefault="005C5E6D" w:rsidP="005C5E6D">
      <w:pPr>
        <w:pStyle w:val="Tekstpodstawowy"/>
        <w:ind w:left="4577"/>
        <w:rPr>
          <w:rFonts w:ascii="Arial" w:hAnsi="Arial" w:cs="Arial"/>
        </w:rPr>
      </w:pPr>
      <w:r w:rsidRPr="005C5E6D">
        <w:rPr>
          <w:rFonts w:ascii="Arial" w:hAnsi="Arial" w:cs="Arial"/>
          <w:spacing w:val="-5"/>
        </w:rPr>
        <w:t>§4.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9"/>
        </w:numPr>
        <w:tabs>
          <w:tab w:val="left" w:pos="403"/>
        </w:tabs>
        <w:autoSpaceDE w:val="0"/>
        <w:autoSpaceDN w:val="0"/>
        <w:spacing w:before="45"/>
        <w:ind w:left="403" w:hanging="281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Reklamacje,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co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do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jakości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tusz,</w:t>
      </w:r>
      <w:r w:rsidRPr="005C5E6D">
        <w:rPr>
          <w:rFonts w:ascii="Arial" w:hAnsi="Arial" w:cs="Arial"/>
          <w:spacing w:val="-13"/>
        </w:rPr>
        <w:t xml:space="preserve"> </w:t>
      </w:r>
      <w:r w:rsidRPr="005C5E6D">
        <w:rPr>
          <w:rFonts w:ascii="Arial" w:hAnsi="Arial" w:cs="Arial"/>
        </w:rPr>
        <w:t>wynikające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z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istnienia</w:t>
      </w:r>
      <w:r w:rsidRPr="005C5E6D">
        <w:rPr>
          <w:rFonts w:ascii="Arial" w:hAnsi="Arial" w:cs="Arial"/>
          <w:spacing w:val="-15"/>
        </w:rPr>
        <w:t xml:space="preserve"> </w:t>
      </w:r>
      <w:r w:rsidRPr="005C5E6D">
        <w:rPr>
          <w:rFonts w:ascii="Arial" w:hAnsi="Arial" w:cs="Arial"/>
        </w:rPr>
        <w:t>wad</w:t>
      </w:r>
      <w:r w:rsidRPr="005C5E6D">
        <w:rPr>
          <w:rFonts w:ascii="Arial" w:hAnsi="Arial" w:cs="Arial"/>
          <w:spacing w:val="-15"/>
        </w:rPr>
        <w:t xml:space="preserve"> </w:t>
      </w:r>
      <w:r w:rsidRPr="005C5E6D">
        <w:rPr>
          <w:rFonts w:ascii="Arial" w:hAnsi="Arial" w:cs="Arial"/>
        </w:rPr>
        <w:t>możliwych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  <w:spacing w:val="-5"/>
        </w:rPr>
        <w:t>do</w:t>
      </w:r>
    </w:p>
    <w:p w:rsidR="005C5E6D" w:rsidRPr="005C5E6D" w:rsidRDefault="005C5E6D" w:rsidP="005C5E6D">
      <w:pPr>
        <w:pStyle w:val="Tekstpodstawowy"/>
        <w:spacing w:before="48" w:line="280" w:lineRule="auto"/>
        <w:rPr>
          <w:rFonts w:ascii="Arial" w:hAnsi="Arial" w:cs="Arial"/>
        </w:rPr>
      </w:pPr>
      <w:r w:rsidRPr="005C5E6D">
        <w:rPr>
          <w:rFonts w:ascii="Arial" w:hAnsi="Arial" w:cs="Arial"/>
        </w:rPr>
        <w:t>wykrycia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w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trakcie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oględzin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podczas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odbioru,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Kupujący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zgłaszać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będzie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do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upoważnionego przedstawiciela Sprzedającego pisemnie, przy czym:</w:t>
      </w:r>
    </w:p>
    <w:p w:rsidR="005C5E6D" w:rsidRPr="005C5E6D" w:rsidRDefault="005C5E6D" w:rsidP="005C5E6D">
      <w:pPr>
        <w:pStyle w:val="Akapitzlist"/>
        <w:widowControl w:val="0"/>
        <w:numPr>
          <w:ilvl w:val="1"/>
          <w:numId w:val="9"/>
        </w:numPr>
        <w:tabs>
          <w:tab w:val="left" w:pos="690"/>
          <w:tab w:val="left" w:pos="750"/>
        </w:tabs>
        <w:autoSpaceDE w:val="0"/>
        <w:autoSpaceDN w:val="0"/>
        <w:spacing w:line="280" w:lineRule="auto"/>
        <w:ind w:right="222" w:hanging="286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ab/>
        <w:t>Kupujący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ma</w:t>
      </w:r>
      <w:r w:rsidRPr="005C5E6D">
        <w:rPr>
          <w:rFonts w:ascii="Arial" w:hAnsi="Arial" w:cs="Arial"/>
          <w:spacing w:val="-13"/>
        </w:rPr>
        <w:t xml:space="preserve"> </w:t>
      </w:r>
      <w:r w:rsidRPr="005C5E6D">
        <w:rPr>
          <w:rFonts w:ascii="Arial" w:hAnsi="Arial" w:cs="Arial"/>
        </w:rPr>
        <w:t>obowiązek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zabezpieczenia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reklamowanej</w:t>
      </w:r>
      <w:r w:rsidRPr="005C5E6D">
        <w:rPr>
          <w:rFonts w:ascii="Arial" w:hAnsi="Arial" w:cs="Arial"/>
          <w:spacing w:val="-14"/>
        </w:rPr>
        <w:t xml:space="preserve"> </w:t>
      </w:r>
      <w:r w:rsidRPr="005C5E6D">
        <w:rPr>
          <w:rFonts w:ascii="Arial" w:hAnsi="Arial" w:cs="Arial"/>
        </w:rPr>
        <w:t>tuszy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przed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zepsuciem</w:t>
      </w:r>
      <w:r w:rsidRPr="005C5E6D">
        <w:rPr>
          <w:rFonts w:ascii="Arial" w:hAnsi="Arial" w:cs="Arial"/>
          <w:spacing w:val="-13"/>
        </w:rPr>
        <w:t xml:space="preserve"> </w:t>
      </w:r>
      <w:r w:rsidRPr="005C5E6D">
        <w:rPr>
          <w:rFonts w:ascii="Arial" w:hAnsi="Arial" w:cs="Arial"/>
        </w:rPr>
        <w:t>do czasu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przybycia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przedstawiciela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Sprzedającego.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Tusza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powinna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być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lastRenderedPageBreak/>
        <w:t>zaopatrzona w oryginalny oznacznik;</w:t>
      </w:r>
    </w:p>
    <w:p w:rsidR="005C5E6D" w:rsidRPr="005C5E6D" w:rsidRDefault="005C5E6D" w:rsidP="005C5E6D">
      <w:pPr>
        <w:pStyle w:val="Tekstpodstawowy"/>
        <w:spacing w:before="84"/>
        <w:ind w:left="690"/>
        <w:rPr>
          <w:rFonts w:ascii="Arial" w:hAnsi="Arial" w:cs="Arial"/>
        </w:rPr>
      </w:pPr>
      <w:r w:rsidRPr="005C5E6D">
        <w:rPr>
          <w:rFonts w:ascii="Arial" w:hAnsi="Arial" w:cs="Arial"/>
        </w:rPr>
        <w:tab/>
        <w:t>termin przybycia przedstawiciela Sprzedającego do miejsca przechowywania tuszy ustala się na 24 godziny od czasu zgłoszenia reklamacji.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W przypadku, gdy przedstawiciel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Sprzedającego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nie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zgłosi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się w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ciągu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24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godzin,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reklamację uznaje się</w:t>
      </w:r>
      <w:r w:rsidRPr="005C5E6D">
        <w:rPr>
          <w:rFonts w:ascii="Arial" w:hAnsi="Arial" w:cs="Arial"/>
          <w:spacing w:val="57"/>
          <w:w w:val="150"/>
        </w:rPr>
        <w:t xml:space="preserve">  </w:t>
      </w:r>
      <w:r w:rsidRPr="005C5E6D">
        <w:rPr>
          <w:rFonts w:ascii="Arial" w:hAnsi="Arial" w:cs="Arial"/>
        </w:rPr>
        <w:t>za</w:t>
      </w:r>
      <w:r w:rsidRPr="005C5E6D">
        <w:rPr>
          <w:rFonts w:ascii="Arial" w:hAnsi="Arial" w:cs="Arial"/>
          <w:spacing w:val="58"/>
          <w:w w:val="150"/>
        </w:rPr>
        <w:t xml:space="preserve">  </w:t>
      </w:r>
      <w:r w:rsidRPr="005C5E6D">
        <w:rPr>
          <w:rFonts w:ascii="Arial" w:hAnsi="Arial" w:cs="Arial"/>
        </w:rPr>
        <w:t>zasadną.</w:t>
      </w:r>
      <w:r w:rsidRPr="005C5E6D">
        <w:rPr>
          <w:rFonts w:ascii="Arial" w:hAnsi="Arial" w:cs="Arial"/>
          <w:spacing w:val="56"/>
          <w:w w:val="150"/>
        </w:rPr>
        <w:t xml:space="preserve">  </w:t>
      </w:r>
      <w:r w:rsidRPr="005C5E6D">
        <w:rPr>
          <w:rFonts w:ascii="Arial" w:hAnsi="Arial" w:cs="Arial"/>
        </w:rPr>
        <w:t>Z</w:t>
      </w:r>
      <w:r w:rsidRPr="005C5E6D">
        <w:rPr>
          <w:rFonts w:ascii="Arial" w:hAnsi="Arial" w:cs="Arial"/>
          <w:spacing w:val="57"/>
          <w:w w:val="150"/>
        </w:rPr>
        <w:t xml:space="preserve">  </w:t>
      </w:r>
      <w:r w:rsidRPr="005C5E6D">
        <w:rPr>
          <w:rFonts w:ascii="Arial" w:hAnsi="Arial" w:cs="Arial"/>
        </w:rPr>
        <w:t>reklamacji</w:t>
      </w:r>
      <w:r w:rsidRPr="005C5E6D">
        <w:rPr>
          <w:rFonts w:ascii="Arial" w:hAnsi="Arial" w:cs="Arial"/>
          <w:spacing w:val="57"/>
          <w:w w:val="150"/>
        </w:rPr>
        <w:t xml:space="preserve">  </w:t>
      </w:r>
      <w:r w:rsidRPr="005C5E6D">
        <w:rPr>
          <w:rFonts w:ascii="Arial" w:hAnsi="Arial" w:cs="Arial"/>
        </w:rPr>
        <w:t>sporządza</w:t>
      </w:r>
      <w:r w:rsidRPr="005C5E6D">
        <w:rPr>
          <w:rFonts w:ascii="Arial" w:hAnsi="Arial" w:cs="Arial"/>
          <w:spacing w:val="60"/>
          <w:w w:val="150"/>
        </w:rPr>
        <w:t xml:space="preserve">  </w:t>
      </w:r>
      <w:r w:rsidRPr="005C5E6D">
        <w:rPr>
          <w:rFonts w:ascii="Arial" w:hAnsi="Arial" w:cs="Arial"/>
        </w:rPr>
        <w:t>się</w:t>
      </w:r>
      <w:r w:rsidRPr="005C5E6D">
        <w:rPr>
          <w:rFonts w:ascii="Arial" w:hAnsi="Arial" w:cs="Arial"/>
          <w:spacing w:val="58"/>
          <w:w w:val="150"/>
        </w:rPr>
        <w:t xml:space="preserve">  </w:t>
      </w:r>
      <w:r w:rsidRPr="005C5E6D">
        <w:rPr>
          <w:rFonts w:ascii="Arial" w:hAnsi="Arial" w:cs="Arial"/>
        </w:rPr>
        <w:t>pisemny</w:t>
      </w:r>
      <w:r w:rsidRPr="005C5E6D">
        <w:rPr>
          <w:rFonts w:ascii="Arial" w:hAnsi="Arial" w:cs="Arial"/>
          <w:spacing w:val="57"/>
          <w:w w:val="150"/>
        </w:rPr>
        <w:t xml:space="preserve">  </w:t>
      </w:r>
      <w:r w:rsidRPr="005C5E6D">
        <w:rPr>
          <w:rFonts w:ascii="Arial" w:hAnsi="Arial" w:cs="Arial"/>
        </w:rPr>
        <w:t>protokół w 2</w:t>
      </w:r>
      <w:r w:rsidRPr="005C5E6D">
        <w:rPr>
          <w:rFonts w:ascii="Arial" w:hAnsi="Arial" w:cs="Arial"/>
          <w:spacing w:val="-13"/>
        </w:rPr>
        <w:t xml:space="preserve"> </w:t>
      </w:r>
      <w:r w:rsidRPr="005C5E6D">
        <w:rPr>
          <w:rFonts w:ascii="Arial" w:hAnsi="Arial" w:cs="Arial"/>
        </w:rPr>
        <w:t>egzemplarzach,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po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jednym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dla</w:t>
      </w:r>
      <w:r w:rsidRPr="005C5E6D">
        <w:rPr>
          <w:rFonts w:ascii="Arial" w:hAnsi="Arial" w:cs="Arial"/>
          <w:spacing w:val="-13"/>
        </w:rPr>
        <w:t xml:space="preserve"> </w:t>
      </w:r>
      <w:r w:rsidRPr="005C5E6D">
        <w:rPr>
          <w:rFonts w:ascii="Arial" w:hAnsi="Arial" w:cs="Arial"/>
        </w:rPr>
        <w:t>każdej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ze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  <w:spacing w:val="-2"/>
        </w:rPr>
        <w:t>stron.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9"/>
        </w:numPr>
        <w:tabs>
          <w:tab w:val="left" w:pos="402"/>
          <w:tab w:val="left" w:pos="405"/>
        </w:tabs>
        <w:autoSpaceDE w:val="0"/>
        <w:autoSpaceDN w:val="0"/>
        <w:spacing w:before="206" w:line="280" w:lineRule="auto"/>
        <w:ind w:right="220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Pozostałe reklamacje, wynikające z innych wad niż te, o których mowa w ust. 1, (do tych</w:t>
      </w:r>
      <w:r w:rsidRPr="005C5E6D">
        <w:rPr>
          <w:rFonts w:ascii="Arial" w:hAnsi="Arial" w:cs="Arial"/>
          <w:spacing w:val="-6"/>
        </w:rPr>
        <w:t xml:space="preserve"> </w:t>
      </w:r>
      <w:r w:rsidRPr="005C5E6D">
        <w:rPr>
          <w:rFonts w:ascii="Arial" w:hAnsi="Arial" w:cs="Arial"/>
        </w:rPr>
        <w:t>wad</w:t>
      </w:r>
      <w:r w:rsidRPr="005C5E6D">
        <w:rPr>
          <w:rFonts w:ascii="Arial" w:hAnsi="Arial" w:cs="Arial"/>
          <w:spacing w:val="-6"/>
        </w:rPr>
        <w:t xml:space="preserve"> </w:t>
      </w:r>
      <w:r w:rsidRPr="005C5E6D">
        <w:rPr>
          <w:rFonts w:ascii="Arial" w:hAnsi="Arial" w:cs="Arial"/>
        </w:rPr>
        <w:t>zaliczamy</w:t>
      </w:r>
      <w:r w:rsidRPr="005C5E6D">
        <w:rPr>
          <w:rFonts w:ascii="Arial" w:hAnsi="Arial" w:cs="Arial"/>
          <w:spacing w:val="-8"/>
        </w:rPr>
        <w:t xml:space="preserve"> </w:t>
      </w:r>
      <w:r w:rsidRPr="005C5E6D">
        <w:rPr>
          <w:rFonts w:ascii="Arial" w:hAnsi="Arial" w:cs="Arial"/>
        </w:rPr>
        <w:t>wyłącznie</w:t>
      </w:r>
      <w:r w:rsidRPr="005C5E6D">
        <w:rPr>
          <w:rFonts w:ascii="Arial" w:hAnsi="Arial" w:cs="Arial"/>
          <w:spacing w:val="-7"/>
        </w:rPr>
        <w:t xml:space="preserve"> </w:t>
      </w:r>
      <w:r w:rsidRPr="005C5E6D">
        <w:rPr>
          <w:rFonts w:ascii="Arial" w:hAnsi="Arial" w:cs="Arial"/>
        </w:rPr>
        <w:t>choroby</w:t>
      </w:r>
      <w:r w:rsidRPr="005C5E6D">
        <w:rPr>
          <w:rFonts w:ascii="Arial" w:hAnsi="Arial" w:cs="Arial"/>
          <w:spacing w:val="-8"/>
        </w:rPr>
        <w:t xml:space="preserve"> </w:t>
      </w:r>
      <w:r w:rsidRPr="005C5E6D">
        <w:rPr>
          <w:rFonts w:ascii="Arial" w:hAnsi="Arial" w:cs="Arial"/>
        </w:rPr>
        <w:t>występujące</w:t>
      </w:r>
      <w:r w:rsidRPr="005C5E6D">
        <w:rPr>
          <w:rFonts w:ascii="Arial" w:hAnsi="Arial" w:cs="Arial"/>
          <w:spacing w:val="-7"/>
        </w:rPr>
        <w:t xml:space="preserve"> </w:t>
      </w:r>
      <w:r w:rsidRPr="005C5E6D">
        <w:rPr>
          <w:rFonts w:ascii="Arial" w:hAnsi="Arial" w:cs="Arial"/>
        </w:rPr>
        <w:t>u</w:t>
      </w:r>
      <w:r w:rsidRPr="005C5E6D">
        <w:rPr>
          <w:rFonts w:ascii="Arial" w:hAnsi="Arial" w:cs="Arial"/>
          <w:spacing w:val="-7"/>
        </w:rPr>
        <w:t xml:space="preserve"> </w:t>
      </w:r>
      <w:r w:rsidRPr="005C5E6D">
        <w:rPr>
          <w:rFonts w:ascii="Arial" w:hAnsi="Arial" w:cs="Arial"/>
        </w:rPr>
        <w:t>zwierzyny</w:t>
      </w:r>
      <w:r w:rsidRPr="005C5E6D">
        <w:rPr>
          <w:rFonts w:ascii="Arial" w:hAnsi="Arial" w:cs="Arial"/>
          <w:spacing w:val="-10"/>
        </w:rPr>
        <w:t xml:space="preserve"> </w:t>
      </w:r>
      <w:r w:rsidRPr="005C5E6D">
        <w:rPr>
          <w:rFonts w:ascii="Arial" w:hAnsi="Arial" w:cs="Arial"/>
        </w:rPr>
        <w:t>przed</w:t>
      </w:r>
      <w:r w:rsidRPr="005C5E6D">
        <w:rPr>
          <w:rFonts w:ascii="Arial" w:hAnsi="Arial" w:cs="Arial"/>
          <w:spacing w:val="-7"/>
        </w:rPr>
        <w:t xml:space="preserve"> </w:t>
      </w:r>
      <w:r w:rsidRPr="005C5E6D">
        <w:rPr>
          <w:rFonts w:ascii="Arial" w:hAnsi="Arial" w:cs="Arial"/>
        </w:rPr>
        <w:t>pozyskaniem, a niemożliwe do wykrycia w takcie oględzin w punkcie skupu, np. włośnica i inne choroby wewnętrzne uniemożliwiające wykorzystanie tuszy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do celów spożywczych), Kupujący zgłaszać będzie pisemnie do Sprzedającego w terminie do 21 dni od daty przyjęcia tuszy przez punkt skupu Kupującego, załączając protokół z oględzin (badania) tuszy przez uprawnionego lekarza weterynarii.</w:t>
      </w:r>
    </w:p>
    <w:p w:rsidR="005C5E6D" w:rsidRPr="005C5E6D" w:rsidRDefault="005C5E6D" w:rsidP="005C5E6D">
      <w:pPr>
        <w:pStyle w:val="Tekstpodstawowy"/>
        <w:spacing w:line="280" w:lineRule="auto"/>
        <w:ind w:right="224"/>
        <w:rPr>
          <w:rFonts w:ascii="Arial" w:hAnsi="Arial" w:cs="Arial"/>
        </w:rPr>
      </w:pPr>
      <w:r w:rsidRPr="005C5E6D">
        <w:rPr>
          <w:rFonts w:ascii="Arial" w:hAnsi="Arial" w:cs="Arial"/>
        </w:rPr>
        <w:t>W przypadku, gdy Sprzedający nie zgłosi w terminie 7 dni od daty zgłoszenia reklamacji zastrzeżeń, reklamację uznaje się za zasadną.</w:t>
      </w:r>
    </w:p>
    <w:p w:rsidR="005C5E6D" w:rsidRPr="005C5E6D" w:rsidRDefault="005C5E6D" w:rsidP="005C5E6D">
      <w:pPr>
        <w:pStyle w:val="Tekstpodstawowy"/>
        <w:spacing w:before="43"/>
        <w:rPr>
          <w:rFonts w:ascii="Arial" w:hAnsi="Arial" w:cs="Arial"/>
        </w:rPr>
      </w:pPr>
    </w:p>
    <w:p w:rsidR="005C5E6D" w:rsidRPr="005C5E6D" w:rsidRDefault="005C5E6D" w:rsidP="005C5E6D">
      <w:pPr>
        <w:pStyle w:val="Tekstpodstawowy"/>
        <w:spacing w:before="1"/>
        <w:ind w:left="4627"/>
        <w:rPr>
          <w:rFonts w:ascii="Arial" w:hAnsi="Arial" w:cs="Arial"/>
        </w:rPr>
      </w:pPr>
      <w:r w:rsidRPr="005C5E6D">
        <w:rPr>
          <w:rFonts w:ascii="Arial" w:hAnsi="Arial" w:cs="Arial"/>
          <w:spacing w:val="-5"/>
        </w:rPr>
        <w:t>§5.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12"/>
        </w:numPr>
        <w:tabs>
          <w:tab w:val="left" w:pos="402"/>
          <w:tab w:val="left" w:pos="405"/>
        </w:tabs>
        <w:autoSpaceDE w:val="0"/>
        <w:autoSpaceDN w:val="0"/>
        <w:spacing w:before="45" w:line="280" w:lineRule="auto"/>
        <w:ind w:right="218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Strony są zwolnione od odpowiedzialności za niewykonanie umowy w całości lub części, jeżeli powodem tego było zdarzenie lub czynnik zewnętrzny niezależny od obu Stron, dotyczący przedmiotu umowy (określonego w § 1 ust. 1 umowy), którego wystąpienia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nie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można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było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przewidzieć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(np.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decyzje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uprawnionych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władz,</w:t>
      </w:r>
      <w:r w:rsidRPr="005C5E6D">
        <w:rPr>
          <w:rFonts w:ascii="Arial" w:hAnsi="Arial" w:cs="Arial"/>
          <w:spacing w:val="-2"/>
        </w:rPr>
        <w:t xml:space="preserve"> </w:t>
      </w:r>
      <w:r w:rsidRPr="005C5E6D">
        <w:rPr>
          <w:rFonts w:ascii="Arial" w:hAnsi="Arial" w:cs="Arial"/>
        </w:rPr>
        <w:t>epidemia wśród zwierząt, itp.).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12"/>
        </w:numPr>
        <w:tabs>
          <w:tab w:val="left" w:pos="402"/>
          <w:tab w:val="left" w:pos="405"/>
        </w:tabs>
        <w:autoSpaceDE w:val="0"/>
        <w:autoSpaceDN w:val="0"/>
        <w:spacing w:before="158" w:line="280" w:lineRule="auto"/>
        <w:ind w:right="219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W razie wystąpienia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takiego zdarzenia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lub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czynnika,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o którym mowa w</w:t>
      </w:r>
      <w:r w:rsidRPr="005C5E6D">
        <w:rPr>
          <w:rFonts w:ascii="Arial" w:hAnsi="Arial" w:cs="Arial"/>
          <w:spacing w:val="-4"/>
        </w:rPr>
        <w:t xml:space="preserve"> </w:t>
      </w:r>
      <w:r w:rsidRPr="005C5E6D">
        <w:rPr>
          <w:rFonts w:ascii="Arial" w:hAnsi="Arial" w:cs="Arial"/>
        </w:rPr>
        <w:t>ust. 1,</w:t>
      </w:r>
      <w:r w:rsidRPr="005C5E6D">
        <w:rPr>
          <w:rFonts w:ascii="Arial" w:hAnsi="Arial" w:cs="Arial"/>
          <w:spacing w:val="-1"/>
        </w:rPr>
        <w:t xml:space="preserve"> </w:t>
      </w:r>
      <w:r w:rsidRPr="005C5E6D">
        <w:rPr>
          <w:rFonts w:ascii="Arial" w:hAnsi="Arial" w:cs="Arial"/>
        </w:rPr>
        <w:t>Strony porozumieją</w:t>
      </w:r>
      <w:r w:rsidRPr="005C5E6D">
        <w:rPr>
          <w:rFonts w:ascii="Arial" w:hAnsi="Arial" w:cs="Arial"/>
          <w:spacing w:val="-10"/>
        </w:rPr>
        <w:t xml:space="preserve"> </w:t>
      </w:r>
      <w:r w:rsidRPr="005C5E6D">
        <w:rPr>
          <w:rFonts w:ascii="Arial" w:hAnsi="Arial" w:cs="Arial"/>
        </w:rPr>
        <w:t>się</w:t>
      </w:r>
      <w:r w:rsidRPr="005C5E6D">
        <w:rPr>
          <w:rFonts w:ascii="Arial" w:hAnsi="Arial" w:cs="Arial"/>
          <w:spacing w:val="-10"/>
        </w:rPr>
        <w:t xml:space="preserve"> </w:t>
      </w:r>
      <w:r w:rsidRPr="005C5E6D">
        <w:rPr>
          <w:rFonts w:ascii="Arial" w:hAnsi="Arial" w:cs="Arial"/>
        </w:rPr>
        <w:t>niezwłocznie</w:t>
      </w:r>
      <w:r w:rsidRPr="005C5E6D">
        <w:rPr>
          <w:rFonts w:ascii="Arial" w:hAnsi="Arial" w:cs="Arial"/>
          <w:spacing w:val="-9"/>
        </w:rPr>
        <w:t xml:space="preserve"> </w:t>
      </w:r>
      <w:r w:rsidRPr="005C5E6D">
        <w:rPr>
          <w:rFonts w:ascii="Arial" w:hAnsi="Arial" w:cs="Arial"/>
        </w:rPr>
        <w:t>w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celu</w:t>
      </w:r>
      <w:r w:rsidRPr="005C5E6D">
        <w:rPr>
          <w:rFonts w:ascii="Arial" w:hAnsi="Arial" w:cs="Arial"/>
          <w:spacing w:val="-10"/>
        </w:rPr>
        <w:t xml:space="preserve"> </w:t>
      </w:r>
      <w:r w:rsidRPr="005C5E6D">
        <w:rPr>
          <w:rFonts w:ascii="Arial" w:hAnsi="Arial" w:cs="Arial"/>
        </w:rPr>
        <w:t>podjęcia</w:t>
      </w:r>
      <w:r w:rsidRPr="005C5E6D">
        <w:rPr>
          <w:rFonts w:ascii="Arial" w:hAnsi="Arial" w:cs="Arial"/>
          <w:spacing w:val="-10"/>
        </w:rPr>
        <w:t xml:space="preserve"> </w:t>
      </w:r>
      <w:r w:rsidRPr="005C5E6D">
        <w:rPr>
          <w:rFonts w:ascii="Arial" w:hAnsi="Arial" w:cs="Arial"/>
        </w:rPr>
        <w:t>decyzji,</w:t>
      </w:r>
      <w:r w:rsidRPr="005C5E6D">
        <w:rPr>
          <w:rFonts w:ascii="Arial" w:hAnsi="Arial" w:cs="Arial"/>
          <w:spacing w:val="-10"/>
        </w:rPr>
        <w:t xml:space="preserve"> </w:t>
      </w:r>
      <w:r w:rsidRPr="005C5E6D">
        <w:rPr>
          <w:rFonts w:ascii="Arial" w:hAnsi="Arial" w:cs="Arial"/>
        </w:rPr>
        <w:t>co</w:t>
      </w:r>
      <w:r w:rsidRPr="005C5E6D">
        <w:rPr>
          <w:rFonts w:ascii="Arial" w:hAnsi="Arial" w:cs="Arial"/>
          <w:spacing w:val="-10"/>
        </w:rPr>
        <w:t xml:space="preserve"> </w:t>
      </w:r>
      <w:r w:rsidRPr="005C5E6D">
        <w:rPr>
          <w:rFonts w:ascii="Arial" w:hAnsi="Arial" w:cs="Arial"/>
        </w:rPr>
        <w:t>do</w:t>
      </w:r>
      <w:r w:rsidRPr="005C5E6D">
        <w:rPr>
          <w:rFonts w:ascii="Arial" w:hAnsi="Arial" w:cs="Arial"/>
          <w:spacing w:val="-10"/>
        </w:rPr>
        <w:t xml:space="preserve"> </w:t>
      </w:r>
      <w:r w:rsidRPr="005C5E6D">
        <w:rPr>
          <w:rFonts w:ascii="Arial" w:hAnsi="Arial" w:cs="Arial"/>
        </w:rPr>
        <w:t>dalszej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realizacji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umowy.</w:t>
      </w:r>
    </w:p>
    <w:p w:rsidR="005C5E6D" w:rsidRPr="005C5E6D" w:rsidRDefault="005C5E6D" w:rsidP="005C5E6D">
      <w:pPr>
        <w:pStyle w:val="Tekstpodstawowy"/>
        <w:spacing w:before="200"/>
        <w:ind w:left="4603"/>
        <w:rPr>
          <w:rFonts w:ascii="Arial" w:hAnsi="Arial" w:cs="Arial"/>
        </w:rPr>
      </w:pPr>
      <w:r w:rsidRPr="005C5E6D">
        <w:rPr>
          <w:rFonts w:ascii="Arial" w:hAnsi="Arial" w:cs="Arial"/>
          <w:spacing w:val="-5"/>
        </w:rPr>
        <w:t>§6.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11"/>
        </w:numPr>
        <w:tabs>
          <w:tab w:val="left" w:pos="403"/>
          <w:tab w:val="left" w:leader="dot" w:pos="9209"/>
        </w:tabs>
        <w:autoSpaceDE w:val="0"/>
        <w:autoSpaceDN w:val="0"/>
        <w:spacing w:before="45"/>
        <w:ind w:left="403" w:hanging="281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  <w:spacing w:val="-2"/>
          <w:w w:val="105"/>
        </w:rPr>
        <w:t>Umowa</w:t>
      </w:r>
      <w:r w:rsidRPr="005C5E6D">
        <w:rPr>
          <w:rFonts w:ascii="Arial" w:hAnsi="Arial" w:cs="Arial"/>
          <w:spacing w:val="-6"/>
          <w:w w:val="105"/>
        </w:rPr>
        <w:t xml:space="preserve"> </w:t>
      </w:r>
      <w:r w:rsidRPr="005C5E6D">
        <w:rPr>
          <w:rFonts w:ascii="Arial" w:hAnsi="Arial" w:cs="Arial"/>
          <w:spacing w:val="-2"/>
          <w:w w:val="105"/>
        </w:rPr>
        <w:t>zostaje</w:t>
      </w:r>
      <w:r w:rsidRPr="005C5E6D">
        <w:rPr>
          <w:rFonts w:ascii="Arial" w:hAnsi="Arial" w:cs="Arial"/>
          <w:spacing w:val="-6"/>
          <w:w w:val="105"/>
        </w:rPr>
        <w:t xml:space="preserve"> </w:t>
      </w:r>
      <w:r w:rsidRPr="005C5E6D">
        <w:rPr>
          <w:rFonts w:ascii="Arial" w:hAnsi="Arial" w:cs="Arial"/>
          <w:spacing w:val="-2"/>
          <w:w w:val="105"/>
        </w:rPr>
        <w:t>zawarta</w:t>
      </w:r>
      <w:r w:rsidRPr="005C5E6D">
        <w:rPr>
          <w:rFonts w:ascii="Arial" w:hAnsi="Arial" w:cs="Arial"/>
          <w:spacing w:val="-7"/>
          <w:w w:val="105"/>
        </w:rPr>
        <w:t xml:space="preserve"> </w:t>
      </w:r>
      <w:r w:rsidRPr="005C5E6D">
        <w:rPr>
          <w:rFonts w:ascii="Arial" w:hAnsi="Arial" w:cs="Arial"/>
          <w:spacing w:val="-2"/>
          <w:w w:val="105"/>
        </w:rPr>
        <w:t>na</w:t>
      </w:r>
      <w:r w:rsidRPr="005C5E6D">
        <w:rPr>
          <w:rFonts w:ascii="Arial" w:hAnsi="Arial" w:cs="Arial"/>
          <w:spacing w:val="-7"/>
          <w:w w:val="105"/>
        </w:rPr>
        <w:t xml:space="preserve"> </w:t>
      </w:r>
      <w:r w:rsidRPr="005C5E6D">
        <w:rPr>
          <w:rFonts w:ascii="Arial" w:hAnsi="Arial" w:cs="Arial"/>
          <w:spacing w:val="-2"/>
          <w:w w:val="105"/>
        </w:rPr>
        <w:t>czas</w:t>
      </w:r>
      <w:r w:rsidRPr="005C5E6D">
        <w:rPr>
          <w:rFonts w:ascii="Arial" w:hAnsi="Arial" w:cs="Arial"/>
          <w:spacing w:val="-8"/>
          <w:w w:val="105"/>
        </w:rPr>
        <w:t xml:space="preserve"> </w:t>
      </w:r>
      <w:r w:rsidRPr="005C5E6D">
        <w:rPr>
          <w:rFonts w:ascii="Arial" w:hAnsi="Arial" w:cs="Arial"/>
          <w:spacing w:val="-2"/>
          <w:w w:val="105"/>
        </w:rPr>
        <w:t>oznaczony,</w:t>
      </w:r>
      <w:r w:rsidRPr="005C5E6D">
        <w:rPr>
          <w:rFonts w:ascii="Arial" w:hAnsi="Arial" w:cs="Arial"/>
          <w:spacing w:val="-6"/>
          <w:w w:val="105"/>
        </w:rPr>
        <w:t xml:space="preserve"> </w:t>
      </w:r>
      <w:r w:rsidRPr="005C5E6D">
        <w:rPr>
          <w:rFonts w:ascii="Arial" w:hAnsi="Arial" w:cs="Arial"/>
          <w:spacing w:val="-2"/>
          <w:w w:val="105"/>
        </w:rPr>
        <w:t>od</w:t>
      </w:r>
      <w:r w:rsidRPr="005C5E6D">
        <w:rPr>
          <w:rFonts w:ascii="Arial" w:hAnsi="Arial" w:cs="Arial"/>
          <w:spacing w:val="-7"/>
          <w:w w:val="105"/>
        </w:rPr>
        <w:t xml:space="preserve"> </w:t>
      </w:r>
      <w:r w:rsidRPr="005C5E6D">
        <w:rPr>
          <w:rFonts w:ascii="Arial" w:hAnsi="Arial" w:cs="Arial"/>
          <w:spacing w:val="-2"/>
          <w:w w:val="105"/>
        </w:rPr>
        <w:t>dnia:</w:t>
      </w:r>
      <w:r w:rsidRPr="005C5E6D">
        <w:rPr>
          <w:rFonts w:ascii="Arial" w:hAnsi="Arial" w:cs="Arial"/>
          <w:spacing w:val="-8"/>
          <w:w w:val="105"/>
        </w:rPr>
        <w:t xml:space="preserve"> </w:t>
      </w:r>
      <w:r w:rsidRPr="005C5E6D">
        <w:rPr>
          <w:rFonts w:ascii="Arial" w:hAnsi="Arial" w:cs="Arial"/>
          <w:spacing w:val="-2"/>
          <w:w w:val="120"/>
        </w:rPr>
        <w:t>…………...,</w:t>
      </w:r>
      <w:r w:rsidRPr="005C5E6D">
        <w:rPr>
          <w:rFonts w:ascii="Arial" w:hAnsi="Arial" w:cs="Arial"/>
          <w:spacing w:val="-17"/>
          <w:w w:val="120"/>
        </w:rPr>
        <w:t xml:space="preserve"> </w:t>
      </w:r>
      <w:r w:rsidRPr="005C5E6D">
        <w:rPr>
          <w:rFonts w:ascii="Arial" w:hAnsi="Arial" w:cs="Arial"/>
          <w:spacing w:val="-2"/>
          <w:w w:val="105"/>
        </w:rPr>
        <w:t>do</w:t>
      </w:r>
      <w:r w:rsidRPr="005C5E6D">
        <w:rPr>
          <w:rFonts w:ascii="Arial" w:hAnsi="Arial" w:cs="Arial"/>
          <w:spacing w:val="-10"/>
          <w:w w:val="105"/>
        </w:rPr>
        <w:t xml:space="preserve"> </w:t>
      </w:r>
      <w:r w:rsidRPr="005C5E6D">
        <w:rPr>
          <w:rFonts w:ascii="Arial" w:hAnsi="Arial" w:cs="Arial"/>
          <w:spacing w:val="-4"/>
          <w:w w:val="105"/>
        </w:rPr>
        <w:t>dnia</w:t>
      </w:r>
      <w:r w:rsidRPr="005C5E6D">
        <w:rPr>
          <w:rFonts w:ascii="Arial" w:hAnsi="Arial" w:cs="Arial"/>
        </w:rPr>
        <w:tab/>
      </w:r>
      <w:r w:rsidRPr="005C5E6D">
        <w:rPr>
          <w:rFonts w:ascii="Arial" w:hAnsi="Arial" w:cs="Arial"/>
          <w:spacing w:val="-5"/>
          <w:w w:val="105"/>
        </w:rPr>
        <w:t>r.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11"/>
        </w:numPr>
        <w:tabs>
          <w:tab w:val="left" w:pos="402"/>
          <w:tab w:val="left" w:pos="405"/>
          <w:tab w:val="left" w:pos="2336"/>
          <w:tab w:val="left" w:pos="3603"/>
          <w:tab w:val="left" w:pos="5544"/>
          <w:tab w:val="left" w:pos="6866"/>
          <w:tab w:val="left" w:pos="7898"/>
        </w:tabs>
        <w:autoSpaceDE w:val="0"/>
        <w:autoSpaceDN w:val="0"/>
        <w:spacing w:before="45" w:line="280" w:lineRule="auto"/>
        <w:ind w:right="224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Zmiany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umowy</w:t>
      </w:r>
      <w:r w:rsidRPr="005C5E6D">
        <w:rPr>
          <w:rFonts w:ascii="Arial" w:hAnsi="Arial" w:cs="Arial"/>
        </w:rPr>
        <w:tab/>
      </w:r>
      <w:r w:rsidRPr="005C5E6D">
        <w:rPr>
          <w:rFonts w:ascii="Arial" w:hAnsi="Arial" w:cs="Arial"/>
          <w:spacing w:val="-2"/>
        </w:rPr>
        <w:t>wymagają</w:t>
      </w:r>
      <w:r w:rsidRPr="005C5E6D">
        <w:rPr>
          <w:rFonts w:ascii="Arial" w:hAnsi="Arial" w:cs="Arial"/>
        </w:rPr>
        <w:tab/>
        <w:t>formy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pisemnej</w:t>
      </w:r>
      <w:r w:rsidRPr="005C5E6D">
        <w:rPr>
          <w:rFonts w:ascii="Arial" w:hAnsi="Arial" w:cs="Arial"/>
        </w:rPr>
        <w:tab/>
        <w:t>w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>postaci</w:t>
      </w:r>
      <w:r w:rsidRPr="005C5E6D">
        <w:rPr>
          <w:rFonts w:ascii="Arial" w:hAnsi="Arial" w:cs="Arial"/>
        </w:rPr>
        <w:tab/>
      </w:r>
      <w:r w:rsidRPr="005C5E6D">
        <w:rPr>
          <w:rFonts w:ascii="Arial" w:hAnsi="Arial" w:cs="Arial"/>
          <w:spacing w:val="-2"/>
        </w:rPr>
        <w:t>aneksu,</w:t>
      </w:r>
      <w:r w:rsidRPr="005C5E6D">
        <w:rPr>
          <w:rFonts w:ascii="Arial" w:hAnsi="Arial" w:cs="Arial"/>
        </w:rPr>
        <w:tab/>
        <w:t>pod</w:t>
      </w:r>
      <w:r w:rsidRPr="005C5E6D">
        <w:rPr>
          <w:rFonts w:ascii="Arial" w:hAnsi="Arial" w:cs="Arial"/>
          <w:spacing w:val="80"/>
        </w:rPr>
        <w:t xml:space="preserve"> </w:t>
      </w:r>
      <w:r w:rsidRPr="005C5E6D">
        <w:rPr>
          <w:rFonts w:ascii="Arial" w:hAnsi="Arial" w:cs="Arial"/>
        </w:rPr>
        <w:t xml:space="preserve">rygorem </w:t>
      </w:r>
      <w:r w:rsidRPr="005C5E6D">
        <w:rPr>
          <w:rFonts w:ascii="Arial" w:hAnsi="Arial" w:cs="Arial"/>
          <w:spacing w:val="-2"/>
        </w:rPr>
        <w:t>nieważności.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11"/>
        </w:numPr>
        <w:tabs>
          <w:tab w:val="left" w:pos="402"/>
          <w:tab w:val="left" w:pos="405"/>
        </w:tabs>
        <w:autoSpaceDE w:val="0"/>
        <w:autoSpaceDN w:val="0"/>
        <w:spacing w:before="200" w:line="280" w:lineRule="auto"/>
        <w:ind w:right="220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Sprzedającemu przysługuje prawo do rozwiązania niniejszej umowy za 14-dniowym terminem wypowiedzenia w przypadku braku przestrzegania przez Kupującego postanowień umowy.</w:t>
      </w:r>
    </w:p>
    <w:p w:rsidR="005C5E6D" w:rsidRPr="005C5E6D" w:rsidRDefault="005C5E6D" w:rsidP="005C5E6D">
      <w:pPr>
        <w:pStyle w:val="Tekstpodstawowy"/>
        <w:spacing w:before="199"/>
        <w:ind w:left="4603"/>
        <w:rPr>
          <w:rFonts w:ascii="Arial" w:hAnsi="Arial" w:cs="Arial"/>
        </w:rPr>
      </w:pPr>
      <w:r w:rsidRPr="005C5E6D">
        <w:rPr>
          <w:rFonts w:ascii="Arial" w:hAnsi="Arial" w:cs="Arial"/>
          <w:spacing w:val="-5"/>
        </w:rPr>
        <w:t>§7.</w:t>
      </w:r>
    </w:p>
    <w:p w:rsidR="005C5E6D" w:rsidRPr="005C5E6D" w:rsidRDefault="005C5E6D" w:rsidP="005C5E6D">
      <w:pPr>
        <w:pStyle w:val="Tekstpodstawowy"/>
        <w:spacing w:before="45" w:line="283" w:lineRule="auto"/>
        <w:ind w:left="122" w:firstLine="566"/>
        <w:rPr>
          <w:rFonts w:ascii="Arial" w:hAnsi="Arial" w:cs="Arial"/>
        </w:rPr>
      </w:pPr>
      <w:r w:rsidRPr="005C5E6D">
        <w:rPr>
          <w:rFonts w:ascii="Arial" w:hAnsi="Arial" w:cs="Arial"/>
        </w:rPr>
        <w:t>W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sprawach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nie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unormowanych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niniejszą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umową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mają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zastosowanie</w:t>
      </w:r>
      <w:r w:rsidRPr="005C5E6D">
        <w:rPr>
          <w:rFonts w:ascii="Arial" w:hAnsi="Arial" w:cs="Arial"/>
          <w:spacing w:val="40"/>
        </w:rPr>
        <w:t xml:space="preserve"> </w:t>
      </w:r>
      <w:r w:rsidRPr="005C5E6D">
        <w:rPr>
          <w:rFonts w:ascii="Arial" w:hAnsi="Arial" w:cs="Arial"/>
        </w:rPr>
        <w:t>przepisy Kodeksu Cywilnego.</w:t>
      </w:r>
    </w:p>
    <w:p w:rsidR="005C5E6D" w:rsidRPr="005C5E6D" w:rsidRDefault="005C5E6D" w:rsidP="005C5E6D">
      <w:pPr>
        <w:pStyle w:val="Tekstpodstawowy"/>
        <w:spacing w:before="40"/>
        <w:rPr>
          <w:rFonts w:ascii="Arial" w:hAnsi="Arial" w:cs="Arial"/>
        </w:rPr>
      </w:pPr>
    </w:p>
    <w:p w:rsidR="005C5E6D" w:rsidRPr="005C5E6D" w:rsidRDefault="005C5E6D" w:rsidP="005C5E6D">
      <w:pPr>
        <w:pStyle w:val="Tekstpodstawowy"/>
        <w:ind w:left="4603"/>
        <w:rPr>
          <w:rFonts w:ascii="Arial" w:hAnsi="Arial" w:cs="Arial"/>
        </w:rPr>
      </w:pPr>
      <w:r w:rsidRPr="005C5E6D">
        <w:rPr>
          <w:rFonts w:ascii="Arial" w:hAnsi="Arial" w:cs="Arial"/>
          <w:spacing w:val="-5"/>
        </w:rPr>
        <w:t>§8.</w:t>
      </w:r>
    </w:p>
    <w:p w:rsidR="005C5E6D" w:rsidRPr="005C5E6D" w:rsidRDefault="005C5E6D" w:rsidP="005C5E6D">
      <w:pPr>
        <w:pStyle w:val="Tekstpodstawowy"/>
        <w:spacing w:before="45" w:line="280" w:lineRule="auto"/>
        <w:ind w:left="172" w:right="223" w:firstLine="515"/>
        <w:rPr>
          <w:rFonts w:ascii="Arial" w:hAnsi="Arial" w:cs="Arial"/>
        </w:rPr>
      </w:pPr>
      <w:r w:rsidRPr="005C5E6D">
        <w:rPr>
          <w:rFonts w:ascii="Arial" w:hAnsi="Arial" w:cs="Arial"/>
        </w:rPr>
        <w:lastRenderedPageBreak/>
        <w:t>Ewentualne</w:t>
      </w:r>
      <w:r w:rsidRPr="005C5E6D">
        <w:rPr>
          <w:rFonts w:ascii="Arial" w:hAnsi="Arial" w:cs="Arial"/>
          <w:spacing w:val="-7"/>
        </w:rPr>
        <w:t xml:space="preserve"> </w:t>
      </w:r>
      <w:r w:rsidRPr="005C5E6D">
        <w:rPr>
          <w:rFonts w:ascii="Arial" w:hAnsi="Arial" w:cs="Arial"/>
        </w:rPr>
        <w:t>spory</w:t>
      </w:r>
      <w:r w:rsidRPr="005C5E6D">
        <w:rPr>
          <w:rFonts w:ascii="Arial" w:hAnsi="Arial" w:cs="Arial"/>
          <w:spacing w:val="-8"/>
        </w:rPr>
        <w:t xml:space="preserve"> </w:t>
      </w:r>
      <w:r w:rsidRPr="005C5E6D">
        <w:rPr>
          <w:rFonts w:ascii="Arial" w:hAnsi="Arial" w:cs="Arial"/>
        </w:rPr>
        <w:t>wynikłe</w:t>
      </w:r>
      <w:r w:rsidRPr="005C5E6D">
        <w:rPr>
          <w:rFonts w:ascii="Arial" w:hAnsi="Arial" w:cs="Arial"/>
          <w:spacing w:val="-5"/>
        </w:rPr>
        <w:t xml:space="preserve"> </w:t>
      </w:r>
      <w:r w:rsidRPr="005C5E6D">
        <w:rPr>
          <w:rFonts w:ascii="Arial" w:hAnsi="Arial" w:cs="Arial"/>
        </w:rPr>
        <w:t>w</w:t>
      </w:r>
      <w:r w:rsidRPr="005C5E6D">
        <w:rPr>
          <w:rFonts w:ascii="Arial" w:hAnsi="Arial" w:cs="Arial"/>
          <w:spacing w:val="-10"/>
        </w:rPr>
        <w:t xml:space="preserve"> </w:t>
      </w:r>
      <w:r w:rsidRPr="005C5E6D">
        <w:rPr>
          <w:rFonts w:ascii="Arial" w:hAnsi="Arial" w:cs="Arial"/>
        </w:rPr>
        <w:t>trakcie</w:t>
      </w:r>
      <w:r w:rsidRPr="005C5E6D">
        <w:rPr>
          <w:rFonts w:ascii="Arial" w:hAnsi="Arial" w:cs="Arial"/>
          <w:spacing w:val="-5"/>
        </w:rPr>
        <w:t xml:space="preserve"> </w:t>
      </w:r>
      <w:r w:rsidRPr="005C5E6D">
        <w:rPr>
          <w:rFonts w:ascii="Arial" w:hAnsi="Arial" w:cs="Arial"/>
        </w:rPr>
        <w:t>realizacji</w:t>
      </w:r>
      <w:r w:rsidRPr="005C5E6D">
        <w:rPr>
          <w:rFonts w:ascii="Arial" w:hAnsi="Arial" w:cs="Arial"/>
          <w:spacing w:val="-6"/>
        </w:rPr>
        <w:t xml:space="preserve"> </w:t>
      </w:r>
      <w:r w:rsidRPr="005C5E6D">
        <w:rPr>
          <w:rFonts w:ascii="Arial" w:hAnsi="Arial" w:cs="Arial"/>
        </w:rPr>
        <w:t>niniejszej</w:t>
      </w:r>
      <w:r w:rsidRPr="005C5E6D">
        <w:rPr>
          <w:rFonts w:ascii="Arial" w:hAnsi="Arial" w:cs="Arial"/>
          <w:spacing w:val="-6"/>
        </w:rPr>
        <w:t xml:space="preserve"> </w:t>
      </w:r>
      <w:r w:rsidRPr="005C5E6D">
        <w:rPr>
          <w:rFonts w:ascii="Arial" w:hAnsi="Arial" w:cs="Arial"/>
        </w:rPr>
        <w:t>Umowy,</w:t>
      </w:r>
      <w:r w:rsidRPr="005C5E6D">
        <w:rPr>
          <w:rFonts w:ascii="Arial" w:hAnsi="Arial" w:cs="Arial"/>
          <w:spacing w:val="-3"/>
        </w:rPr>
        <w:t xml:space="preserve"> </w:t>
      </w:r>
      <w:r w:rsidRPr="005C5E6D">
        <w:rPr>
          <w:rFonts w:ascii="Arial" w:hAnsi="Arial" w:cs="Arial"/>
        </w:rPr>
        <w:t>których</w:t>
      </w:r>
      <w:r w:rsidRPr="005C5E6D">
        <w:rPr>
          <w:rFonts w:ascii="Arial" w:hAnsi="Arial" w:cs="Arial"/>
          <w:spacing w:val="-5"/>
        </w:rPr>
        <w:t xml:space="preserve"> </w:t>
      </w:r>
      <w:r w:rsidRPr="005C5E6D">
        <w:rPr>
          <w:rFonts w:ascii="Arial" w:hAnsi="Arial" w:cs="Arial"/>
        </w:rPr>
        <w:t>strony</w:t>
      </w:r>
      <w:r w:rsidRPr="005C5E6D">
        <w:rPr>
          <w:rFonts w:ascii="Arial" w:hAnsi="Arial" w:cs="Arial"/>
          <w:spacing w:val="-9"/>
        </w:rPr>
        <w:t xml:space="preserve"> </w:t>
      </w:r>
      <w:r w:rsidRPr="005C5E6D">
        <w:rPr>
          <w:rFonts w:ascii="Arial" w:hAnsi="Arial" w:cs="Arial"/>
        </w:rPr>
        <w:t>nie rozstrzygną polubownie podlegają rozpoznaniu przez Sąd Powszechny właściwy dla siedziby Sprzedającego.</w:t>
      </w:r>
    </w:p>
    <w:p w:rsidR="005C5E6D" w:rsidRPr="005C5E6D" w:rsidRDefault="005C5E6D" w:rsidP="005C5E6D">
      <w:pPr>
        <w:pStyle w:val="Tekstpodstawowy"/>
        <w:spacing w:before="45"/>
        <w:rPr>
          <w:rFonts w:ascii="Arial" w:hAnsi="Arial" w:cs="Arial"/>
        </w:rPr>
      </w:pPr>
    </w:p>
    <w:p w:rsidR="0065398B" w:rsidRDefault="0065398B" w:rsidP="0065398B">
      <w:pPr>
        <w:pStyle w:val="Tekstpodstawowy"/>
        <w:spacing w:before="45" w:line="280" w:lineRule="auto"/>
        <w:ind w:left="172" w:right="223" w:firstLine="515"/>
        <w:jc w:val="center"/>
        <w:rPr>
          <w:rFonts w:ascii="Arial" w:hAnsi="Arial" w:cs="Arial"/>
        </w:rPr>
      </w:pPr>
      <w:r>
        <w:rPr>
          <w:rFonts w:ascii="Arial" w:hAnsi="Arial" w:cs="Arial"/>
        </w:rPr>
        <w:t>§9.</w:t>
      </w:r>
    </w:p>
    <w:p w:rsidR="0065398B" w:rsidRDefault="0065398B" w:rsidP="0065398B">
      <w:pPr>
        <w:pStyle w:val="Tekstpodstawowy"/>
        <w:spacing w:before="45" w:line="280" w:lineRule="auto"/>
        <w:ind w:left="172" w:right="223" w:firstLine="515"/>
        <w:jc w:val="center"/>
        <w:rPr>
          <w:rFonts w:ascii="Arial" w:hAnsi="Arial" w:cs="Arial"/>
        </w:rPr>
      </w:pPr>
    </w:p>
    <w:p w:rsidR="0065398B" w:rsidRPr="00897C2A" w:rsidRDefault="0065398B" w:rsidP="0065398B">
      <w:pPr>
        <w:spacing w:line="276" w:lineRule="auto"/>
        <w:jc w:val="both"/>
        <w:rPr>
          <w:rFonts w:ascii="Arial" w:eastAsia="Calibri" w:hAnsi="Arial" w:cs="Arial"/>
        </w:rPr>
      </w:pPr>
      <w:r w:rsidRPr="00897C2A">
        <w:rPr>
          <w:rFonts w:ascii="Arial" w:eastAsia="Calibri" w:hAnsi="Arial" w:cs="Arial"/>
        </w:rPr>
        <w:t xml:space="preserve">Administratorem Danych Osobowych </w:t>
      </w:r>
      <w:r w:rsidRPr="00897C2A">
        <w:rPr>
          <w:rFonts w:ascii="Arial" w:eastAsia="Calibri" w:hAnsi="Arial" w:cs="Arial"/>
          <w:bCs/>
          <w:lang w:eastAsia="ar-SA"/>
        </w:rPr>
        <w:t xml:space="preserve">ujawnionych w związku z realizacja niniejszej umowy ze strony </w:t>
      </w:r>
      <w:r>
        <w:rPr>
          <w:rFonts w:ascii="Arial" w:eastAsia="Calibri" w:hAnsi="Arial" w:cs="Arial"/>
          <w:bCs/>
          <w:lang w:eastAsia="ar-SA"/>
        </w:rPr>
        <w:t>Sprzedającego</w:t>
      </w:r>
      <w:r w:rsidRPr="00897C2A">
        <w:rPr>
          <w:rFonts w:ascii="Arial" w:eastAsia="Calibri" w:hAnsi="Arial" w:cs="Arial"/>
          <w:bCs/>
          <w:lang w:eastAsia="ar-SA"/>
        </w:rPr>
        <w:t xml:space="preserve"> jest: </w:t>
      </w:r>
      <w:r w:rsidRPr="00897C2A">
        <w:rPr>
          <w:rFonts w:ascii="Arial" w:eastAsia="Calibri" w:hAnsi="Arial" w:cs="Arial"/>
        </w:rPr>
        <w:t xml:space="preserve">Państwowe Gospodarstwo Leśne Lasy Państwowe Nadleśnictwo Rudziniec, Rudziniec 44-160 ul. Leśna 7 </w:t>
      </w:r>
      <w:r>
        <w:rPr>
          <w:rFonts w:ascii="Arial" w:eastAsia="Calibri" w:hAnsi="Arial" w:cs="Arial"/>
        </w:rPr>
        <w:br/>
      </w:r>
      <w:r w:rsidRPr="00897C2A">
        <w:rPr>
          <w:rFonts w:ascii="Arial" w:eastAsia="Calibri" w:hAnsi="Arial" w:cs="Arial"/>
        </w:rPr>
        <w:t>e-mail: </w:t>
      </w:r>
      <w:hyperlink r:id="rId8" w:history="1">
        <w:r w:rsidRPr="00FF6CDE">
          <w:rPr>
            <w:rStyle w:val="Hipercze"/>
            <w:rFonts w:ascii="Arial" w:eastAsia="Calibri" w:hAnsi="Arial" w:cs="Arial"/>
          </w:rPr>
          <w:t>rudziniec@katowice.lasy.gov.pl</w:t>
        </w:r>
      </w:hyperlink>
      <w:r>
        <w:rPr>
          <w:rFonts w:ascii="Arial" w:eastAsia="Calibri" w:hAnsi="Arial" w:cs="Arial"/>
        </w:rPr>
        <w:t xml:space="preserve">. </w:t>
      </w:r>
      <w:r w:rsidRPr="00897C2A">
        <w:rPr>
          <w:rFonts w:ascii="Arial" w:eastAsia="Calibri" w:hAnsi="Arial" w:cs="Arial"/>
        </w:rPr>
        <w:t xml:space="preserve">Dane osobowe przetwarzane są w </w:t>
      </w:r>
      <w:r w:rsidRPr="00897C2A">
        <w:rPr>
          <w:rFonts w:ascii="Arial" w:eastAsia="Calibri" w:hAnsi="Arial" w:cs="Arial"/>
          <w:bCs/>
          <w:lang w:eastAsia="ar-SA"/>
        </w:rPr>
        <w:t>celu wykonywania czynności mających na celu zawarcie niniejszej umowy i jej realizację,</w:t>
      </w:r>
      <w:r w:rsidRPr="00897C2A">
        <w:rPr>
          <w:rFonts w:ascii="Arial" w:eastAsia="Calibri" w:hAnsi="Arial" w:cs="Arial"/>
        </w:rPr>
        <w:t xml:space="preserve"> a podstawą prawną przetwarzania danych osobowych jest art. 6 ust 1 lit. c Rozporządzenia Parlamentu Europejskiego i Rady (UE) 2016/679 z dnia 27 kwietnia 2016 roku w sprawie ochrony osób fizycznych w związku z przetwarzaniem danych osobowych i w sprawie swobodnego przepływu takich danych oraz uchylenia dyrektywy 95/46/WE (dalej jako RODO). Dane mogą być ujawnione pracownikom lub współpracownikom </w:t>
      </w:r>
      <w:r>
        <w:rPr>
          <w:rFonts w:ascii="Arial" w:eastAsia="Calibri" w:hAnsi="Arial" w:cs="Arial"/>
        </w:rPr>
        <w:t>Sprzedającego</w:t>
      </w:r>
      <w:r w:rsidRPr="00897C2A">
        <w:rPr>
          <w:rFonts w:ascii="Arial" w:eastAsia="Calibri" w:hAnsi="Arial" w:cs="Arial"/>
        </w:rPr>
        <w:t xml:space="preserve">, podmiotom udzielającym wsparcia </w:t>
      </w:r>
      <w:r>
        <w:rPr>
          <w:rFonts w:ascii="Arial" w:eastAsia="Calibri" w:hAnsi="Arial" w:cs="Arial"/>
        </w:rPr>
        <w:t>Sprzedającemu</w:t>
      </w:r>
      <w:r w:rsidRPr="00897C2A">
        <w:rPr>
          <w:rFonts w:ascii="Arial" w:eastAsia="Calibri" w:hAnsi="Arial" w:cs="Arial"/>
        </w:rPr>
        <w:t xml:space="preserve"> na zasadzie zleconych usług i zgodnie z zawartymi umowami powierzenia oraz podmiotom uprawnionym na podstawie przepisów prawa. Dane osobowe przechowywane będą przez okres niezbędny do wykonania obowiązujących przepisów prawa. Posiadają Państwo prawo dostępu do treści swoich danych i ich sprostowania, usunięcia, ograniczenia przetwarzania, prawo do przenoszenia danych oraz prawo do wniesienia sprzeciwu wobec przetwarzania, a także prawo wniesienia skargi do Prezesa Urzędu Ochrony Danych Osobowych, gdy uznają, iż przetwarzanie Państwa danych osobowych narusza przepisy RODO. Podanie danych jest dobrowolne lecz konieczne w celu zrealizowania umowy.</w:t>
      </w:r>
    </w:p>
    <w:p w:rsidR="0065398B" w:rsidRDefault="0065398B" w:rsidP="005C5E6D">
      <w:pPr>
        <w:pStyle w:val="Tekstpodstawowy"/>
        <w:ind w:left="4526"/>
        <w:rPr>
          <w:rFonts w:ascii="Arial" w:hAnsi="Arial" w:cs="Arial"/>
          <w:spacing w:val="-5"/>
        </w:rPr>
      </w:pPr>
    </w:p>
    <w:p w:rsidR="005C5E6D" w:rsidRPr="005C5E6D" w:rsidRDefault="0065398B" w:rsidP="005C5E6D">
      <w:pPr>
        <w:pStyle w:val="Tekstpodstawowy"/>
        <w:ind w:left="4526"/>
        <w:rPr>
          <w:rFonts w:ascii="Arial" w:hAnsi="Arial" w:cs="Arial"/>
        </w:rPr>
      </w:pPr>
      <w:r>
        <w:rPr>
          <w:rFonts w:ascii="Arial" w:hAnsi="Arial" w:cs="Arial"/>
          <w:spacing w:val="-5"/>
        </w:rPr>
        <w:t>§10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10"/>
        </w:numPr>
        <w:tabs>
          <w:tab w:val="left" w:pos="403"/>
        </w:tabs>
        <w:autoSpaceDE w:val="0"/>
        <w:autoSpaceDN w:val="0"/>
        <w:spacing w:before="46"/>
        <w:ind w:left="403" w:hanging="281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Umowę</w:t>
      </w:r>
      <w:r w:rsidRPr="005C5E6D">
        <w:rPr>
          <w:rFonts w:ascii="Arial" w:hAnsi="Arial" w:cs="Arial"/>
          <w:spacing w:val="-13"/>
        </w:rPr>
        <w:t xml:space="preserve"> </w:t>
      </w:r>
      <w:r w:rsidRPr="005C5E6D">
        <w:rPr>
          <w:rFonts w:ascii="Arial" w:hAnsi="Arial" w:cs="Arial"/>
        </w:rPr>
        <w:t>sporządzono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w</w:t>
      </w:r>
      <w:r w:rsidRPr="005C5E6D">
        <w:rPr>
          <w:rFonts w:ascii="Arial" w:hAnsi="Arial" w:cs="Arial"/>
          <w:spacing w:val="-16"/>
        </w:rPr>
        <w:t xml:space="preserve"> </w:t>
      </w:r>
      <w:r w:rsidRPr="005C5E6D">
        <w:rPr>
          <w:rFonts w:ascii="Arial" w:hAnsi="Arial" w:cs="Arial"/>
        </w:rPr>
        <w:t>2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egzemplarzach,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po</w:t>
      </w:r>
      <w:r w:rsidRPr="005C5E6D">
        <w:rPr>
          <w:rFonts w:ascii="Arial" w:hAnsi="Arial" w:cs="Arial"/>
          <w:spacing w:val="-13"/>
        </w:rPr>
        <w:t xml:space="preserve"> </w:t>
      </w:r>
      <w:r w:rsidRPr="005C5E6D">
        <w:rPr>
          <w:rFonts w:ascii="Arial" w:hAnsi="Arial" w:cs="Arial"/>
        </w:rPr>
        <w:t>jednym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dla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każdej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ze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  <w:spacing w:val="-2"/>
        </w:rPr>
        <w:t>stron.</w:t>
      </w:r>
    </w:p>
    <w:p w:rsidR="005C5E6D" w:rsidRPr="005C5E6D" w:rsidRDefault="005C5E6D" w:rsidP="005C5E6D">
      <w:pPr>
        <w:pStyle w:val="Akapitzlist"/>
        <w:widowControl w:val="0"/>
        <w:numPr>
          <w:ilvl w:val="0"/>
          <w:numId w:val="10"/>
        </w:numPr>
        <w:tabs>
          <w:tab w:val="left" w:pos="403"/>
          <w:tab w:val="left" w:leader="dot" w:pos="7851"/>
        </w:tabs>
        <w:autoSpaceDE w:val="0"/>
        <w:autoSpaceDN w:val="0"/>
        <w:spacing w:before="47"/>
        <w:ind w:left="403" w:hanging="281"/>
        <w:contextualSpacing w:val="0"/>
        <w:jc w:val="both"/>
        <w:rPr>
          <w:rFonts w:ascii="Arial" w:hAnsi="Arial" w:cs="Arial"/>
        </w:rPr>
      </w:pPr>
      <w:r w:rsidRPr="005C5E6D">
        <w:rPr>
          <w:rFonts w:ascii="Arial" w:hAnsi="Arial" w:cs="Arial"/>
        </w:rPr>
        <w:t>Umowa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wchodzi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w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życie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z</w:t>
      </w:r>
      <w:r w:rsidRPr="005C5E6D">
        <w:rPr>
          <w:rFonts w:ascii="Arial" w:hAnsi="Arial" w:cs="Arial"/>
          <w:spacing w:val="-15"/>
        </w:rPr>
        <w:t xml:space="preserve"> </w:t>
      </w:r>
      <w:r w:rsidRPr="005C5E6D">
        <w:rPr>
          <w:rFonts w:ascii="Arial" w:hAnsi="Arial" w:cs="Arial"/>
        </w:rPr>
        <w:t>mocą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</w:rPr>
        <w:t>obowiązywania</w:t>
      </w:r>
      <w:r w:rsidRPr="005C5E6D">
        <w:rPr>
          <w:rFonts w:ascii="Arial" w:hAnsi="Arial" w:cs="Arial"/>
          <w:spacing w:val="-11"/>
        </w:rPr>
        <w:t xml:space="preserve"> </w:t>
      </w:r>
      <w:r w:rsidRPr="005C5E6D">
        <w:rPr>
          <w:rFonts w:ascii="Arial" w:hAnsi="Arial" w:cs="Arial"/>
        </w:rPr>
        <w:t>od</w:t>
      </w:r>
      <w:r w:rsidRPr="005C5E6D">
        <w:rPr>
          <w:rFonts w:ascii="Arial" w:hAnsi="Arial" w:cs="Arial"/>
          <w:spacing w:val="-12"/>
        </w:rPr>
        <w:t xml:space="preserve"> </w:t>
      </w:r>
      <w:r w:rsidRPr="005C5E6D">
        <w:rPr>
          <w:rFonts w:ascii="Arial" w:hAnsi="Arial" w:cs="Arial"/>
          <w:spacing w:val="-4"/>
        </w:rPr>
        <w:t>dnia</w:t>
      </w:r>
      <w:r w:rsidRPr="005C5E6D">
        <w:rPr>
          <w:rFonts w:ascii="Arial" w:hAnsi="Arial" w:cs="Arial"/>
        </w:rPr>
        <w:tab/>
      </w:r>
      <w:r w:rsidRPr="005C5E6D">
        <w:rPr>
          <w:rFonts w:ascii="Arial" w:hAnsi="Arial" w:cs="Arial"/>
          <w:spacing w:val="-5"/>
        </w:rPr>
        <w:t>r.</w:t>
      </w:r>
    </w:p>
    <w:p w:rsidR="005C5E6D" w:rsidRPr="005C5E6D" w:rsidRDefault="005C5E6D" w:rsidP="005C5E6D">
      <w:pPr>
        <w:pStyle w:val="Tekstpodstawowy"/>
        <w:rPr>
          <w:rFonts w:ascii="Arial" w:hAnsi="Arial" w:cs="Arial"/>
        </w:rPr>
      </w:pPr>
    </w:p>
    <w:p w:rsidR="005C5E6D" w:rsidRPr="005C5E6D" w:rsidRDefault="005C5E6D" w:rsidP="005C5E6D">
      <w:pPr>
        <w:pStyle w:val="Tekstpodstawowy"/>
        <w:spacing w:before="21"/>
        <w:rPr>
          <w:rFonts w:ascii="Arial" w:hAnsi="Arial" w:cs="Arial"/>
        </w:rPr>
      </w:pPr>
    </w:p>
    <w:p w:rsidR="005C5E6D" w:rsidRPr="005C5E6D" w:rsidRDefault="005C5E6D" w:rsidP="005C5E6D">
      <w:pPr>
        <w:tabs>
          <w:tab w:val="left" w:pos="7135"/>
        </w:tabs>
        <w:ind w:left="146"/>
        <w:jc w:val="both"/>
        <w:rPr>
          <w:rFonts w:ascii="Arial" w:hAnsi="Arial" w:cs="Arial"/>
          <w:i/>
        </w:rPr>
      </w:pPr>
      <w:r w:rsidRPr="005C5E6D">
        <w:rPr>
          <w:rFonts w:ascii="Arial" w:hAnsi="Arial" w:cs="Arial"/>
          <w:i/>
          <w:spacing w:val="-2"/>
        </w:rPr>
        <w:t>KUPUJĄCY:</w:t>
      </w:r>
      <w:r w:rsidRPr="005C5E6D">
        <w:rPr>
          <w:rFonts w:ascii="Arial" w:hAnsi="Arial" w:cs="Arial"/>
          <w:i/>
        </w:rPr>
        <w:tab/>
      </w:r>
      <w:r w:rsidRPr="005C5E6D">
        <w:rPr>
          <w:rFonts w:ascii="Arial" w:hAnsi="Arial" w:cs="Arial"/>
          <w:i/>
          <w:spacing w:val="-2"/>
        </w:rPr>
        <w:t>SRZEDAJĄCY:</w:t>
      </w:r>
    </w:p>
    <w:p w:rsidR="005C5E6D" w:rsidRPr="005C5E6D" w:rsidRDefault="005C5E6D" w:rsidP="005C5E6D">
      <w:pPr>
        <w:pStyle w:val="Akapitzlist"/>
        <w:widowControl w:val="0"/>
        <w:tabs>
          <w:tab w:val="left" w:pos="456"/>
        </w:tabs>
        <w:autoSpaceDE w:val="0"/>
        <w:autoSpaceDN w:val="0"/>
        <w:spacing w:before="45"/>
        <w:ind w:left="456"/>
        <w:contextualSpacing w:val="0"/>
        <w:jc w:val="both"/>
        <w:rPr>
          <w:rFonts w:ascii="Arial" w:hAnsi="Arial" w:cs="Arial"/>
        </w:rPr>
      </w:pPr>
    </w:p>
    <w:p w:rsidR="005C5E6D" w:rsidRPr="005C5E6D" w:rsidRDefault="005C5E6D" w:rsidP="005C5E6D">
      <w:pPr>
        <w:spacing w:before="360"/>
        <w:ind w:left="5387"/>
        <w:jc w:val="both"/>
        <w:rPr>
          <w:rFonts w:ascii="Arial" w:hAnsi="Arial" w:cs="Arial"/>
          <w:i/>
        </w:rPr>
      </w:pPr>
    </w:p>
    <w:p w:rsidR="00F84FDF" w:rsidRPr="005C5E6D" w:rsidRDefault="00BC46BE" w:rsidP="005C5E6D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  <w:r w:rsidRPr="005C5E6D">
        <w:rPr>
          <w:rFonts w:ascii="Arial" w:hAnsi="Arial" w:cs="Arial"/>
          <w:sz w:val="16"/>
          <w:szCs w:val="16"/>
        </w:rPr>
        <w:t xml:space="preserve"> </w:t>
      </w:r>
    </w:p>
    <w:p w:rsidR="005C5E6D" w:rsidRPr="005C5E6D" w:rsidRDefault="005C5E6D" w:rsidP="005C5E6D">
      <w:pPr>
        <w:spacing w:line="360" w:lineRule="auto"/>
        <w:ind w:left="720"/>
        <w:jc w:val="both"/>
        <w:rPr>
          <w:rFonts w:ascii="Arial" w:hAnsi="Arial" w:cs="Arial"/>
          <w:sz w:val="16"/>
          <w:szCs w:val="16"/>
        </w:rPr>
      </w:pPr>
    </w:p>
    <w:sectPr w:rsidR="005C5E6D" w:rsidRPr="005C5E6D" w:rsidSect="002B77DF">
      <w:headerReference w:type="even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42" w:right="964" w:bottom="1418" w:left="1701" w:header="709" w:footer="51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55BC" w:rsidRDefault="009A55BC">
      <w:r>
        <w:separator/>
      </w:r>
    </w:p>
  </w:endnote>
  <w:endnote w:type="continuationSeparator" w:id="0">
    <w:p w:rsidR="009A55BC" w:rsidRDefault="009A5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FDF" w:rsidRDefault="00BC46BE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fldChar w:fldCharType="end"/>
    </w:r>
  </w:p>
  <w:p w:rsidR="00F84FDF" w:rsidRDefault="00F84FD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FDF" w:rsidRDefault="00BC46BE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F3310">
      <w:rPr>
        <w:noProof/>
      </w:rPr>
      <w:t>4</w:t>
    </w:r>
    <w:r>
      <w:fldChar w:fldCharType="end"/>
    </w:r>
  </w:p>
  <w:p w:rsidR="00F84FDF" w:rsidRDefault="00F84FD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FDF" w:rsidRDefault="00F84FDF" w:rsidP="00A74323">
    <w:pPr>
      <w:rPr>
        <w:rFonts w:ascii="Arial" w:hAnsi="Arial" w:cs="Arial"/>
        <w:sz w:val="16"/>
        <w:szCs w:val="16"/>
      </w:rPr>
    </w:pPr>
  </w:p>
  <w:p w:rsidR="00F84FDF" w:rsidRDefault="00F84FDF" w:rsidP="00A74323">
    <w:pPr>
      <w:rPr>
        <w:rFonts w:ascii="Arial" w:hAnsi="Arial" w:cs="Arial"/>
        <w:sz w:val="16"/>
        <w:szCs w:val="16"/>
      </w:rPr>
    </w:pPr>
  </w:p>
  <w:p w:rsidR="00F84FDF" w:rsidRDefault="00BC46BE" w:rsidP="00A74323">
    <w:pPr>
      <w:rPr>
        <w:rFonts w:ascii="Arial" w:hAnsi="Arial" w:cs="Arial"/>
        <w:sz w:val="16"/>
        <w:szCs w:val="16"/>
      </w:rPr>
    </w:pPr>
    <w:r w:rsidRPr="00A104F5">
      <w:rPr>
        <w:rFonts w:ascii="Arial" w:hAnsi="Arial" w:cs="Arial"/>
        <w:sz w:val="16"/>
        <w:szCs w:val="16"/>
      </w:rPr>
      <w:t xml:space="preserve">Nadleśnictwo Rudziniec, </w:t>
    </w:r>
  </w:p>
  <w:p w:rsidR="00F84FDF" w:rsidRPr="00A104F5" w:rsidRDefault="00BC46BE" w:rsidP="00A74323">
    <w:pPr>
      <w:rPr>
        <w:rFonts w:ascii="Arial" w:hAnsi="Arial" w:cs="Arial"/>
        <w:sz w:val="16"/>
        <w:szCs w:val="16"/>
      </w:rPr>
    </w:pPr>
    <w:r w:rsidRPr="00A104F5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4548505</wp:posOffset>
              </wp:positionH>
              <wp:positionV relativeFrom="paragraph">
                <wp:posOffset>91136</wp:posOffset>
              </wp:positionV>
              <wp:extent cx="1571625" cy="409575"/>
              <wp:effectExtent l="0" t="0" r="28575" b="2857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4FDF" w:rsidRPr="003509D9" w:rsidRDefault="00BC46BE" w:rsidP="003509D9">
                          <w:pPr>
                            <w:rPr>
                              <w:b/>
                              <w:color w:val="005023"/>
                              <w:sz w:val="22"/>
                            </w:rPr>
                          </w:pPr>
                          <w:r w:rsidRPr="003509D9">
                            <w:rPr>
                              <w:rFonts w:ascii="Arial" w:hAnsi="Arial" w:cs="Arial"/>
                              <w:b/>
                              <w:color w:val="005023"/>
                              <w:sz w:val="22"/>
                            </w:rPr>
                            <w:t>www.lasy.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5023"/>
                              <w:sz w:val="22"/>
                            </w:rPr>
                            <w:t>gov.</w:t>
                          </w:r>
                          <w:r w:rsidRPr="003509D9">
                            <w:rPr>
                              <w:rFonts w:ascii="Arial" w:hAnsi="Arial" w:cs="Arial"/>
                              <w:b/>
                              <w:color w:val="005023"/>
                              <w:sz w:val="22"/>
                            </w:rPr>
                            <w:t>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8.15pt;margin-top:7.2pt;width:123.75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" strokecolor="white">
              <v:textbox inset=",0">
                <w:txbxContent>
                  <w:p w:rsidR="00F84FDF" w:rsidRPr="003509D9" w:rsidRDefault="00BC46BE" w:rsidP="003509D9">
                    <w:pPr>
                      <w:rPr>
                        <w:b/>
                        <w:color w:val="005023"/>
                        <w:sz w:val="22"/>
                      </w:rPr>
                    </w:pPr>
                    <w:r w:rsidRPr="003509D9">
                      <w:rPr>
                        <w:rFonts w:ascii="Arial" w:hAnsi="Arial" w:cs="Arial"/>
                        <w:b/>
                        <w:color w:val="005023"/>
                        <w:sz w:val="22"/>
                      </w:rPr>
                      <w:t>www.lasy.</w:t>
                    </w:r>
                    <w:r>
                      <w:rPr>
                        <w:rFonts w:ascii="Arial" w:hAnsi="Arial" w:cs="Arial"/>
                        <w:b/>
                        <w:color w:val="005023"/>
                        <w:sz w:val="22"/>
                      </w:rPr>
                      <w:t>gov.</w:t>
                    </w:r>
                    <w:r w:rsidRPr="003509D9">
                      <w:rPr>
                        <w:rFonts w:ascii="Arial" w:hAnsi="Arial" w:cs="Arial"/>
                        <w:b/>
                        <w:color w:val="005023"/>
                        <w:sz w:val="22"/>
                      </w:rPr>
                      <w:t>pl</w:t>
                    </w:r>
                  </w:p>
                </w:txbxContent>
              </v:textbox>
            </v:shape>
          </w:pict>
        </mc:Fallback>
      </mc:AlternateContent>
    </w:r>
    <w:r w:rsidRPr="00A104F5">
      <w:rPr>
        <w:rFonts w:ascii="Arial" w:hAnsi="Arial" w:cs="Arial"/>
        <w:sz w:val="16"/>
        <w:szCs w:val="16"/>
      </w:rPr>
      <w:t>ul. Leśna 7, 44-160 Rudziniec</w:t>
    </w:r>
  </w:p>
  <w:p w:rsidR="00F84FDF" w:rsidRPr="00A104F5" w:rsidRDefault="00BC46BE" w:rsidP="003509D9">
    <w:pPr>
      <w:pStyle w:val="Nagwek2"/>
      <w:rPr>
        <w:rFonts w:ascii="Arial" w:hAnsi="Arial" w:cs="Arial"/>
        <w:i w:val="0"/>
        <w:lang w:val="en-US"/>
      </w:rPr>
    </w:pPr>
    <w:r w:rsidRPr="00A104F5">
      <w:rPr>
        <w:rFonts w:ascii="Arial" w:hAnsi="Arial" w:cs="Arial"/>
        <w:i w:val="0"/>
        <w:sz w:val="16"/>
        <w:szCs w:val="16"/>
        <w:lang w:val="en-US"/>
      </w:rPr>
      <w:t>tel.: +48 32-30-08-150, fax: +48 32-30-08-160,  e-mail:rudziniec@katowice.lasy.gov.pl</w:t>
    </w:r>
  </w:p>
  <w:p w:rsidR="00F84FDF" w:rsidRPr="003509D9" w:rsidRDefault="00BC46BE" w:rsidP="00A74323">
    <w:pPr>
      <w:rPr>
        <w:color w:val="FFFFFF" w:themeColor="background1"/>
        <w:lang w:val="en-US"/>
      </w:rPr>
    </w:pPr>
    <w:r w:rsidRPr="003509D9">
      <w:rPr>
        <w:rFonts w:ascii="Arial" w:hAnsi="Arial" w:cs="Arial"/>
        <w:color w:val="FFFFFF" w:themeColor="background1"/>
        <w:sz w:val="16"/>
        <w:szCs w:val="16"/>
        <w:lang w:val="en-US"/>
      </w:rPr>
      <w:t xml:space="preserve">Bank i ta…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55BC" w:rsidRDefault="009A55BC">
      <w:r>
        <w:separator/>
      </w:r>
    </w:p>
  </w:footnote>
  <w:footnote w:type="continuationSeparator" w:id="0">
    <w:p w:rsidR="009A55BC" w:rsidRDefault="009A5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FDF" w:rsidRDefault="00BC46BE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FDF" w:rsidRDefault="009A55BC" w:rsidP="00A74323">
    <w:pPr>
      <w:pStyle w:val="Nagwek1"/>
      <w:ind w:left="851" w:firstLine="0"/>
      <w:rPr>
        <w:rFonts w:ascii="Arial" w:hAnsi="Arial" w:cs="Arial"/>
        <w:color w:val="005042"/>
        <w:sz w:val="28"/>
        <w:szCs w:val="28"/>
      </w:rPr>
    </w:pPr>
    <w:r>
      <w:rPr>
        <w:rFonts w:ascii="Arial" w:hAnsi="Arial" w:cs="Arial"/>
        <w:noProof/>
        <w:color w:val="005042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left:0;text-align:left;margin-left:-85.85pt;margin-top:-76.4pt;width:595.2pt;height:841.9pt;z-index:-251658240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BC46BE">
      <w:rPr>
        <w:rFonts w:ascii="Arial" w:hAnsi="Arial" w:cs="Arial"/>
        <w:color w:val="005042"/>
        <w:sz w:val="28"/>
        <w:szCs w:val="28"/>
      </w:rPr>
      <w:t xml:space="preserve"> Nadleśnictwo Rudziniec</w:t>
    </w:r>
  </w:p>
  <w:p w:rsidR="00F84FDF" w:rsidRPr="000B54E9" w:rsidRDefault="00F84FDF" w:rsidP="000B54E9"/>
  <w:p w:rsidR="00F84FDF" w:rsidRPr="00080E1A" w:rsidRDefault="00F84FDF" w:rsidP="00A74323">
    <w:pPr>
      <w:spacing w:line="80" w:lineRule="exact"/>
      <w:rPr>
        <w:sz w:val="16"/>
        <w:szCs w:val="16"/>
      </w:rPr>
    </w:pPr>
  </w:p>
  <w:p w:rsidR="00F84FDF" w:rsidRDefault="00F84FDF" w:rsidP="00A74323">
    <w:pPr>
      <w:tabs>
        <w:tab w:val="left" w:pos="7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F09FF"/>
    <w:multiLevelType w:val="hybridMultilevel"/>
    <w:tmpl w:val="665674F6"/>
    <w:lvl w:ilvl="0" w:tplc="78A84012">
      <w:start w:val="1"/>
      <w:numFmt w:val="decimal"/>
      <w:lvlText w:val="%1."/>
      <w:lvlJc w:val="left"/>
      <w:pPr>
        <w:ind w:left="458" w:hanging="33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4"/>
        <w:szCs w:val="24"/>
        <w:lang w:val="pl-PL" w:eastAsia="en-US" w:bidi="ar-SA"/>
      </w:rPr>
    </w:lvl>
    <w:lvl w:ilvl="1" w:tplc="3F3C2DAC">
      <w:numFmt w:val="bullet"/>
      <w:lvlText w:val="•"/>
      <w:lvlJc w:val="left"/>
      <w:pPr>
        <w:ind w:left="1372" w:hanging="336"/>
      </w:pPr>
      <w:rPr>
        <w:rFonts w:hint="default"/>
        <w:lang w:val="pl-PL" w:eastAsia="en-US" w:bidi="ar-SA"/>
      </w:rPr>
    </w:lvl>
    <w:lvl w:ilvl="2" w:tplc="A3FEB2E4">
      <w:numFmt w:val="bullet"/>
      <w:lvlText w:val="•"/>
      <w:lvlJc w:val="left"/>
      <w:pPr>
        <w:ind w:left="2285" w:hanging="336"/>
      </w:pPr>
      <w:rPr>
        <w:rFonts w:hint="default"/>
        <w:lang w:val="pl-PL" w:eastAsia="en-US" w:bidi="ar-SA"/>
      </w:rPr>
    </w:lvl>
    <w:lvl w:ilvl="3" w:tplc="835E19C4">
      <w:numFmt w:val="bullet"/>
      <w:lvlText w:val="•"/>
      <w:lvlJc w:val="left"/>
      <w:pPr>
        <w:ind w:left="3197" w:hanging="336"/>
      </w:pPr>
      <w:rPr>
        <w:rFonts w:hint="default"/>
        <w:lang w:val="pl-PL" w:eastAsia="en-US" w:bidi="ar-SA"/>
      </w:rPr>
    </w:lvl>
    <w:lvl w:ilvl="4" w:tplc="CC42A782">
      <w:numFmt w:val="bullet"/>
      <w:lvlText w:val="•"/>
      <w:lvlJc w:val="left"/>
      <w:pPr>
        <w:ind w:left="4110" w:hanging="336"/>
      </w:pPr>
      <w:rPr>
        <w:rFonts w:hint="default"/>
        <w:lang w:val="pl-PL" w:eastAsia="en-US" w:bidi="ar-SA"/>
      </w:rPr>
    </w:lvl>
    <w:lvl w:ilvl="5" w:tplc="D9CABEEA">
      <w:numFmt w:val="bullet"/>
      <w:lvlText w:val="•"/>
      <w:lvlJc w:val="left"/>
      <w:pPr>
        <w:ind w:left="5023" w:hanging="336"/>
      </w:pPr>
      <w:rPr>
        <w:rFonts w:hint="default"/>
        <w:lang w:val="pl-PL" w:eastAsia="en-US" w:bidi="ar-SA"/>
      </w:rPr>
    </w:lvl>
    <w:lvl w:ilvl="6" w:tplc="8FD69E14">
      <w:numFmt w:val="bullet"/>
      <w:lvlText w:val="•"/>
      <w:lvlJc w:val="left"/>
      <w:pPr>
        <w:ind w:left="5935" w:hanging="336"/>
      </w:pPr>
      <w:rPr>
        <w:rFonts w:hint="default"/>
        <w:lang w:val="pl-PL" w:eastAsia="en-US" w:bidi="ar-SA"/>
      </w:rPr>
    </w:lvl>
    <w:lvl w:ilvl="7" w:tplc="CD920470">
      <w:numFmt w:val="bullet"/>
      <w:lvlText w:val="•"/>
      <w:lvlJc w:val="left"/>
      <w:pPr>
        <w:ind w:left="6848" w:hanging="336"/>
      </w:pPr>
      <w:rPr>
        <w:rFonts w:hint="default"/>
        <w:lang w:val="pl-PL" w:eastAsia="en-US" w:bidi="ar-SA"/>
      </w:rPr>
    </w:lvl>
    <w:lvl w:ilvl="8" w:tplc="9934DF6E">
      <w:numFmt w:val="bullet"/>
      <w:lvlText w:val="•"/>
      <w:lvlJc w:val="left"/>
      <w:pPr>
        <w:ind w:left="7761" w:hanging="336"/>
      </w:pPr>
      <w:rPr>
        <w:rFonts w:hint="default"/>
        <w:lang w:val="pl-PL" w:eastAsia="en-US" w:bidi="ar-SA"/>
      </w:rPr>
    </w:lvl>
  </w:abstractNum>
  <w:abstractNum w:abstractNumId="1" w15:restartNumberingAfterBreak="0">
    <w:nsid w:val="0C0E26FE"/>
    <w:multiLevelType w:val="hybridMultilevel"/>
    <w:tmpl w:val="0EAC33DE"/>
    <w:lvl w:ilvl="0" w:tplc="2F508734">
      <w:start w:val="1"/>
      <w:numFmt w:val="decimal"/>
      <w:lvlText w:val="%1."/>
      <w:lvlJc w:val="left"/>
      <w:pPr>
        <w:ind w:left="405" w:hanging="28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4"/>
        <w:szCs w:val="24"/>
        <w:lang w:val="pl-PL" w:eastAsia="en-US" w:bidi="ar-SA"/>
      </w:rPr>
    </w:lvl>
    <w:lvl w:ilvl="1" w:tplc="4710BD10">
      <w:numFmt w:val="bullet"/>
      <w:lvlText w:val="•"/>
      <w:lvlJc w:val="left"/>
      <w:pPr>
        <w:ind w:left="1318" w:hanging="284"/>
      </w:pPr>
      <w:rPr>
        <w:rFonts w:hint="default"/>
        <w:lang w:val="pl-PL" w:eastAsia="en-US" w:bidi="ar-SA"/>
      </w:rPr>
    </w:lvl>
    <w:lvl w:ilvl="2" w:tplc="823A7BF0">
      <w:numFmt w:val="bullet"/>
      <w:lvlText w:val="•"/>
      <w:lvlJc w:val="left"/>
      <w:pPr>
        <w:ind w:left="2237" w:hanging="284"/>
      </w:pPr>
      <w:rPr>
        <w:rFonts w:hint="default"/>
        <w:lang w:val="pl-PL" w:eastAsia="en-US" w:bidi="ar-SA"/>
      </w:rPr>
    </w:lvl>
    <w:lvl w:ilvl="3" w:tplc="2F82E142">
      <w:numFmt w:val="bullet"/>
      <w:lvlText w:val="•"/>
      <w:lvlJc w:val="left"/>
      <w:pPr>
        <w:ind w:left="3155" w:hanging="284"/>
      </w:pPr>
      <w:rPr>
        <w:rFonts w:hint="default"/>
        <w:lang w:val="pl-PL" w:eastAsia="en-US" w:bidi="ar-SA"/>
      </w:rPr>
    </w:lvl>
    <w:lvl w:ilvl="4" w:tplc="4CD4C566">
      <w:numFmt w:val="bullet"/>
      <w:lvlText w:val="•"/>
      <w:lvlJc w:val="left"/>
      <w:pPr>
        <w:ind w:left="4074" w:hanging="284"/>
      </w:pPr>
      <w:rPr>
        <w:rFonts w:hint="default"/>
        <w:lang w:val="pl-PL" w:eastAsia="en-US" w:bidi="ar-SA"/>
      </w:rPr>
    </w:lvl>
    <w:lvl w:ilvl="5" w:tplc="5C8E1790">
      <w:numFmt w:val="bullet"/>
      <w:lvlText w:val="•"/>
      <w:lvlJc w:val="left"/>
      <w:pPr>
        <w:ind w:left="4993" w:hanging="284"/>
      </w:pPr>
      <w:rPr>
        <w:rFonts w:hint="default"/>
        <w:lang w:val="pl-PL" w:eastAsia="en-US" w:bidi="ar-SA"/>
      </w:rPr>
    </w:lvl>
    <w:lvl w:ilvl="6" w:tplc="34946C7A">
      <w:numFmt w:val="bullet"/>
      <w:lvlText w:val="•"/>
      <w:lvlJc w:val="left"/>
      <w:pPr>
        <w:ind w:left="5911" w:hanging="284"/>
      </w:pPr>
      <w:rPr>
        <w:rFonts w:hint="default"/>
        <w:lang w:val="pl-PL" w:eastAsia="en-US" w:bidi="ar-SA"/>
      </w:rPr>
    </w:lvl>
    <w:lvl w:ilvl="7" w:tplc="E1565A8C">
      <w:numFmt w:val="bullet"/>
      <w:lvlText w:val="•"/>
      <w:lvlJc w:val="left"/>
      <w:pPr>
        <w:ind w:left="6830" w:hanging="284"/>
      </w:pPr>
      <w:rPr>
        <w:rFonts w:hint="default"/>
        <w:lang w:val="pl-PL" w:eastAsia="en-US" w:bidi="ar-SA"/>
      </w:rPr>
    </w:lvl>
    <w:lvl w:ilvl="8" w:tplc="35E64B12">
      <w:numFmt w:val="bullet"/>
      <w:lvlText w:val="•"/>
      <w:lvlJc w:val="left"/>
      <w:pPr>
        <w:ind w:left="7749" w:hanging="284"/>
      </w:pPr>
      <w:rPr>
        <w:rFonts w:hint="default"/>
        <w:lang w:val="pl-PL" w:eastAsia="en-US" w:bidi="ar-SA"/>
      </w:rPr>
    </w:lvl>
  </w:abstractNum>
  <w:abstractNum w:abstractNumId="2" w15:restartNumberingAfterBreak="0">
    <w:nsid w:val="15EA69EF"/>
    <w:multiLevelType w:val="hybridMultilevel"/>
    <w:tmpl w:val="932C6EEC"/>
    <w:lvl w:ilvl="0" w:tplc="5F281B64">
      <w:start w:val="1"/>
      <w:numFmt w:val="decimal"/>
      <w:lvlText w:val="%1."/>
      <w:lvlJc w:val="left"/>
      <w:pPr>
        <w:ind w:left="720" w:hanging="360"/>
      </w:pPr>
    </w:lvl>
    <w:lvl w:ilvl="1" w:tplc="3E247878" w:tentative="1">
      <w:start w:val="1"/>
      <w:numFmt w:val="lowerLetter"/>
      <w:lvlText w:val="%2."/>
      <w:lvlJc w:val="left"/>
      <w:pPr>
        <w:ind w:left="1440" w:hanging="360"/>
      </w:pPr>
    </w:lvl>
    <w:lvl w:ilvl="2" w:tplc="24F41EF6" w:tentative="1">
      <w:start w:val="1"/>
      <w:numFmt w:val="lowerRoman"/>
      <w:lvlText w:val="%3."/>
      <w:lvlJc w:val="right"/>
      <w:pPr>
        <w:ind w:left="2160" w:hanging="180"/>
      </w:pPr>
    </w:lvl>
    <w:lvl w:ilvl="3" w:tplc="313C2E56" w:tentative="1">
      <w:start w:val="1"/>
      <w:numFmt w:val="decimal"/>
      <w:lvlText w:val="%4."/>
      <w:lvlJc w:val="left"/>
      <w:pPr>
        <w:ind w:left="2880" w:hanging="360"/>
      </w:pPr>
    </w:lvl>
    <w:lvl w:ilvl="4" w:tplc="DD9E8E88" w:tentative="1">
      <w:start w:val="1"/>
      <w:numFmt w:val="lowerLetter"/>
      <w:lvlText w:val="%5."/>
      <w:lvlJc w:val="left"/>
      <w:pPr>
        <w:ind w:left="3600" w:hanging="360"/>
      </w:pPr>
    </w:lvl>
    <w:lvl w:ilvl="5" w:tplc="A1A846A6" w:tentative="1">
      <w:start w:val="1"/>
      <w:numFmt w:val="lowerRoman"/>
      <w:lvlText w:val="%6."/>
      <w:lvlJc w:val="right"/>
      <w:pPr>
        <w:ind w:left="4320" w:hanging="180"/>
      </w:pPr>
    </w:lvl>
    <w:lvl w:ilvl="6" w:tplc="CC14A6E6" w:tentative="1">
      <w:start w:val="1"/>
      <w:numFmt w:val="decimal"/>
      <w:lvlText w:val="%7."/>
      <w:lvlJc w:val="left"/>
      <w:pPr>
        <w:ind w:left="5040" w:hanging="360"/>
      </w:pPr>
    </w:lvl>
    <w:lvl w:ilvl="7" w:tplc="5478F28A" w:tentative="1">
      <w:start w:val="1"/>
      <w:numFmt w:val="lowerLetter"/>
      <w:lvlText w:val="%8."/>
      <w:lvlJc w:val="left"/>
      <w:pPr>
        <w:ind w:left="5760" w:hanging="360"/>
      </w:pPr>
    </w:lvl>
    <w:lvl w:ilvl="8" w:tplc="4B3A6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5040D"/>
    <w:multiLevelType w:val="hybridMultilevel"/>
    <w:tmpl w:val="1F4E7726"/>
    <w:lvl w:ilvl="0" w:tplc="17F4339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B186F2E6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ED2F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E024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2769A5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368516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1C28AE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BF4F8B6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EFDA391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D5865E2"/>
    <w:multiLevelType w:val="hybridMultilevel"/>
    <w:tmpl w:val="B4FA810A"/>
    <w:lvl w:ilvl="0" w:tplc="F2985660">
      <w:start w:val="1"/>
      <w:numFmt w:val="decimal"/>
      <w:lvlText w:val="%1."/>
      <w:lvlJc w:val="left"/>
      <w:pPr>
        <w:ind w:left="405" w:hanging="28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4"/>
        <w:szCs w:val="24"/>
        <w:lang w:val="pl-PL" w:eastAsia="en-US" w:bidi="ar-SA"/>
      </w:rPr>
    </w:lvl>
    <w:lvl w:ilvl="1" w:tplc="FF68C96A">
      <w:numFmt w:val="bullet"/>
      <w:lvlText w:val="•"/>
      <w:lvlJc w:val="left"/>
      <w:pPr>
        <w:ind w:left="1318" w:hanging="284"/>
      </w:pPr>
      <w:rPr>
        <w:rFonts w:hint="default"/>
        <w:lang w:val="pl-PL" w:eastAsia="en-US" w:bidi="ar-SA"/>
      </w:rPr>
    </w:lvl>
    <w:lvl w:ilvl="2" w:tplc="948E799C">
      <w:numFmt w:val="bullet"/>
      <w:lvlText w:val="•"/>
      <w:lvlJc w:val="left"/>
      <w:pPr>
        <w:ind w:left="2237" w:hanging="284"/>
      </w:pPr>
      <w:rPr>
        <w:rFonts w:hint="default"/>
        <w:lang w:val="pl-PL" w:eastAsia="en-US" w:bidi="ar-SA"/>
      </w:rPr>
    </w:lvl>
    <w:lvl w:ilvl="3" w:tplc="B7F82D36">
      <w:numFmt w:val="bullet"/>
      <w:lvlText w:val="•"/>
      <w:lvlJc w:val="left"/>
      <w:pPr>
        <w:ind w:left="3155" w:hanging="284"/>
      </w:pPr>
      <w:rPr>
        <w:rFonts w:hint="default"/>
        <w:lang w:val="pl-PL" w:eastAsia="en-US" w:bidi="ar-SA"/>
      </w:rPr>
    </w:lvl>
    <w:lvl w:ilvl="4" w:tplc="F836BE62">
      <w:numFmt w:val="bullet"/>
      <w:lvlText w:val="•"/>
      <w:lvlJc w:val="left"/>
      <w:pPr>
        <w:ind w:left="4074" w:hanging="284"/>
      </w:pPr>
      <w:rPr>
        <w:rFonts w:hint="default"/>
        <w:lang w:val="pl-PL" w:eastAsia="en-US" w:bidi="ar-SA"/>
      </w:rPr>
    </w:lvl>
    <w:lvl w:ilvl="5" w:tplc="2618CB28">
      <w:numFmt w:val="bullet"/>
      <w:lvlText w:val="•"/>
      <w:lvlJc w:val="left"/>
      <w:pPr>
        <w:ind w:left="4993" w:hanging="284"/>
      </w:pPr>
      <w:rPr>
        <w:rFonts w:hint="default"/>
        <w:lang w:val="pl-PL" w:eastAsia="en-US" w:bidi="ar-SA"/>
      </w:rPr>
    </w:lvl>
    <w:lvl w:ilvl="6" w:tplc="3EEC7346">
      <w:numFmt w:val="bullet"/>
      <w:lvlText w:val="•"/>
      <w:lvlJc w:val="left"/>
      <w:pPr>
        <w:ind w:left="5911" w:hanging="284"/>
      </w:pPr>
      <w:rPr>
        <w:rFonts w:hint="default"/>
        <w:lang w:val="pl-PL" w:eastAsia="en-US" w:bidi="ar-SA"/>
      </w:rPr>
    </w:lvl>
    <w:lvl w:ilvl="7" w:tplc="E8886B0C">
      <w:numFmt w:val="bullet"/>
      <w:lvlText w:val="•"/>
      <w:lvlJc w:val="left"/>
      <w:pPr>
        <w:ind w:left="6830" w:hanging="284"/>
      </w:pPr>
      <w:rPr>
        <w:rFonts w:hint="default"/>
        <w:lang w:val="pl-PL" w:eastAsia="en-US" w:bidi="ar-SA"/>
      </w:rPr>
    </w:lvl>
    <w:lvl w:ilvl="8" w:tplc="04BCF858">
      <w:numFmt w:val="bullet"/>
      <w:lvlText w:val="•"/>
      <w:lvlJc w:val="left"/>
      <w:pPr>
        <w:ind w:left="7749" w:hanging="284"/>
      </w:pPr>
      <w:rPr>
        <w:rFonts w:hint="default"/>
        <w:lang w:val="pl-PL" w:eastAsia="en-US" w:bidi="ar-SA"/>
      </w:rPr>
    </w:lvl>
  </w:abstractNum>
  <w:abstractNum w:abstractNumId="5" w15:restartNumberingAfterBreak="0">
    <w:nsid w:val="2A94207C"/>
    <w:multiLevelType w:val="hybridMultilevel"/>
    <w:tmpl w:val="B6740DC8"/>
    <w:lvl w:ilvl="0" w:tplc="3F9A50D6">
      <w:start w:val="1"/>
      <w:numFmt w:val="decimal"/>
      <w:lvlText w:val="%1."/>
      <w:lvlJc w:val="left"/>
      <w:pPr>
        <w:ind w:left="720" w:hanging="360"/>
      </w:pPr>
    </w:lvl>
    <w:lvl w:ilvl="1" w:tplc="8878C872" w:tentative="1">
      <w:start w:val="1"/>
      <w:numFmt w:val="lowerLetter"/>
      <w:lvlText w:val="%2."/>
      <w:lvlJc w:val="left"/>
      <w:pPr>
        <w:ind w:left="1440" w:hanging="360"/>
      </w:pPr>
    </w:lvl>
    <w:lvl w:ilvl="2" w:tplc="3DA44FD6" w:tentative="1">
      <w:start w:val="1"/>
      <w:numFmt w:val="lowerRoman"/>
      <w:lvlText w:val="%3."/>
      <w:lvlJc w:val="right"/>
      <w:pPr>
        <w:ind w:left="2160" w:hanging="180"/>
      </w:pPr>
    </w:lvl>
    <w:lvl w:ilvl="3" w:tplc="496040BC" w:tentative="1">
      <w:start w:val="1"/>
      <w:numFmt w:val="decimal"/>
      <w:lvlText w:val="%4."/>
      <w:lvlJc w:val="left"/>
      <w:pPr>
        <w:ind w:left="2880" w:hanging="360"/>
      </w:pPr>
    </w:lvl>
    <w:lvl w:ilvl="4" w:tplc="D26AE55E" w:tentative="1">
      <w:start w:val="1"/>
      <w:numFmt w:val="lowerLetter"/>
      <w:lvlText w:val="%5."/>
      <w:lvlJc w:val="left"/>
      <w:pPr>
        <w:ind w:left="3600" w:hanging="360"/>
      </w:pPr>
    </w:lvl>
    <w:lvl w:ilvl="5" w:tplc="C6727B4E" w:tentative="1">
      <w:start w:val="1"/>
      <w:numFmt w:val="lowerRoman"/>
      <w:lvlText w:val="%6."/>
      <w:lvlJc w:val="right"/>
      <w:pPr>
        <w:ind w:left="4320" w:hanging="180"/>
      </w:pPr>
    </w:lvl>
    <w:lvl w:ilvl="6" w:tplc="F7DC4C28" w:tentative="1">
      <w:start w:val="1"/>
      <w:numFmt w:val="decimal"/>
      <w:lvlText w:val="%7."/>
      <w:lvlJc w:val="left"/>
      <w:pPr>
        <w:ind w:left="5040" w:hanging="360"/>
      </w:pPr>
    </w:lvl>
    <w:lvl w:ilvl="7" w:tplc="F0C2C434" w:tentative="1">
      <w:start w:val="1"/>
      <w:numFmt w:val="lowerLetter"/>
      <w:lvlText w:val="%8."/>
      <w:lvlJc w:val="left"/>
      <w:pPr>
        <w:ind w:left="5760" w:hanging="360"/>
      </w:pPr>
    </w:lvl>
    <w:lvl w:ilvl="8" w:tplc="9E00E8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3738C"/>
    <w:multiLevelType w:val="hybridMultilevel"/>
    <w:tmpl w:val="235AA50E"/>
    <w:lvl w:ilvl="0" w:tplc="A2CA9FEA">
      <w:start w:val="1"/>
      <w:numFmt w:val="decimal"/>
      <w:lvlText w:val="%1."/>
      <w:lvlJc w:val="left"/>
      <w:pPr>
        <w:ind w:left="405" w:hanging="28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4"/>
        <w:szCs w:val="24"/>
        <w:lang w:val="pl-PL" w:eastAsia="en-US" w:bidi="ar-SA"/>
      </w:rPr>
    </w:lvl>
    <w:lvl w:ilvl="1" w:tplc="58DC8884">
      <w:start w:val="1"/>
      <w:numFmt w:val="lowerLetter"/>
      <w:lvlText w:val="%2)"/>
      <w:lvlJc w:val="left"/>
      <w:pPr>
        <w:ind w:left="690" w:hanging="34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99"/>
        <w:sz w:val="24"/>
        <w:szCs w:val="24"/>
        <w:lang w:val="pl-PL" w:eastAsia="en-US" w:bidi="ar-SA"/>
      </w:rPr>
    </w:lvl>
    <w:lvl w:ilvl="2" w:tplc="B1F462F2">
      <w:numFmt w:val="bullet"/>
      <w:lvlText w:val="•"/>
      <w:lvlJc w:val="left"/>
      <w:pPr>
        <w:ind w:left="1687" w:hanging="348"/>
      </w:pPr>
      <w:rPr>
        <w:rFonts w:hint="default"/>
        <w:lang w:val="pl-PL" w:eastAsia="en-US" w:bidi="ar-SA"/>
      </w:rPr>
    </w:lvl>
    <w:lvl w:ilvl="3" w:tplc="6D20E4F6">
      <w:numFmt w:val="bullet"/>
      <w:lvlText w:val="•"/>
      <w:lvlJc w:val="left"/>
      <w:pPr>
        <w:ind w:left="2674" w:hanging="348"/>
      </w:pPr>
      <w:rPr>
        <w:rFonts w:hint="default"/>
        <w:lang w:val="pl-PL" w:eastAsia="en-US" w:bidi="ar-SA"/>
      </w:rPr>
    </w:lvl>
    <w:lvl w:ilvl="4" w:tplc="50346552">
      <w:numFmt w:val="bullet"/>
      <w:lvlText w:val="•"/>
      <w:lvlJc w:val="left"/>
      <w:pPr>
        <w:ind w:left="3662" w:hanging="348"/>
      </w:pPr>
      <w:rPr>
        <w:rFonts w:hint="default"/>
        <w:lang w:val="pl-PL" w:eastAsia="en-US" w:bidi="ar-SA"/>
      </w:rPr>
    </w:lvl>
    <w:lvl w:ilvl="5" w:tplc="75C0B046">
      <w:numFmt w:val="bullet"/>
      <w:lvlText w:val="•"/>
      <w:lvlJc w:val="left"/>
      <w:pPr>
        <w:ind w:left="4649" w:hanging="348"/>
      </w:pPr>
      <w:rPr>
        <w:rFonts w:hint="default"/>
        <w:lang w:val="pl-PL" w:eastAsia="en-US" w:bidi="ar-SA"/>
      </w:rPr>
    </w:lvl>
    <w:lvl w:ilvl="6" w:tplc="FC62009E">
      <w:numFmt w:val="bullet"/>
      <w:lvlText w:val="•"/>
      <w:lvlJc w:val="left"/>
      <w:pPr>
        <w:ind w:left="5636" w:hanging="348"/>
      </w:pPr>
      <w:rPr>
        <w:rFonts w:hint="default"/>
        <w:lang w:val="pl-PL" w:eastAsia="en-US" w:bidi="ar-SA"/>
      </w:rPr>
    </w:lvl>
    <w:lvl w:ilvl="7" w:tplc="E5A80202">
      <w:numFmt w:val="bullet"/>
      <w:lvlText w:val="•"/>
      <w:lvlJc w:val="left"/>
      <w:pPr>
        <w:ind w:left="6624" w:hanging="348"/>
      </w:pPr>
      <w:rPr>
        <w:rFonts w:hint="default"/>
        <w:lang w:val="pl-PL" w:eastAsia="en-US" w:bidi="ar-SA"/>
      </w:rPr>
    </w:lvl>
    <w:lvl w:ilvl="8" w:tplc="77A09732">
      <w:numFmt w:val="bullet"/>
      <w:lvlText w:val="•"/>
      <w:lvlJc w:val="left"/>
      <w:pPr>
        <w:ind w:left="7611" w:hanging="348"/>
      </w:pPr>
      <w:rPr>
        <w:rFonts w:hint="default"/>
        <w:lang w:val="pl-PL" w:eastAsia="en-US" w:bidi="ar-SA"/>
      </w:rPr>
    </w:lvl>
  </w:abstractNum>
  <w:abstractNum w:abstractNumId="7" w15:restartNumberingAfterBreak="0">
    <w:nsid w:val="3A336CDB"/>
    <w:multiLevelType w:val="hybridMultilevel"/>
    <w:tmpl w:val="8B663164"/>
    <w:lvl w:ilvl="0" w:tplc="5A1441E4">
      <w:start w:val="1"/>
      <w:numFmt w:val="lowerLetter"/>
      <w:lvlText w:val="%1)"/>
      <w:lvlJc w:val="left"/>
      <w:pPr>
        <w:ind w:left="1287" w:hanging="360"/>
      </w:pPr>
    </w:lvl>
    <w:lvl w:ilvl="1" w:tplc="2E20FE5E" w:tentative="1">
      <w:start w:val="1"/>
      <w:numFmt w:val="lowerLetter"/>
      <w:lvlText w:val="%2."/>
      <w:lvlJc w:val="left"/>
      <w:pPr>
        <w:ind w:left="2007" w:hanging="360"/>
      </w:pPr>
    </w:lvl>
    <w:lvl w:ilvl="2" w:tplc="04105158" w:tentative="1">
      <w:start w:val="1"/>
      <w:numFmt w:val="lowerRoman"/>
      <w:lvlText w:val="%3."/>
      <w:lvlJc w:val="right"/>
      <w:pPr>
        <w:ind w:left="2727" w:hanging="180"/>
      </w:pPr>
    </w:lvl>
    <w:lvl w:ilvl="3" w:tplc="0A047E4A" w:tentative="1">
      <w:start w:val="1"/>
      <w:numFmt w:val="decimal"/>
      <w:lvlText w:val="%4."/>
      <w:lvlJc w:val="left"/>
      <w:pPr>
        <w:ind w:left="3447" w:hanging="360"/>
      </w:pPr>
    </w:lvl>
    <w:lvl w:ilvl="4" w:tplc="689C93A6" w:tentative="1">
      <w:start w:val="1"/>
      <w:numFmt w:val="lowerLetter"/>
      <w:lvlText w:val="%5."/>
      <w:lvlJc w:val="left"/>
      <w:pPr>
        <w:ind w:left="4167" w:hanging="360"/>
      </w:pPr>
    </w:lvl>
    <w:lvl w:ilvl="5" w:tplc="CB3EAEE6" w:tentative="1">
      <w:start w:val="1"/>
      <w:numFmt w:val="lowerRoman"/>
      <w:lvlText w:val="%6."/>
      <w:lvlJc w:val="right"/>
      <w:pPr>
        <w:ind w:left="4887" w:hanging="180"/>
      </w:pPr>
    </w:lvl>
    <w:lvl w:ilvl="6" w:tplc="44F4C372" w:tentative="1">
      <w:start w:val="1"/>
      <w:numFmt w:val="decimal"/>
      <w:lvlText w:val="%7."/>
      <w:lvlJc w:val="left"/>
      <w:pPr>
        <w:ind w:left="5607" w:hanging="360"/>
      </w:pPr>
    </w:lvl>
    <w:lvl w:ilvl="7" w:tplc="9058E84C" w:tentative="1">
      <w:start w:val="1"/>
      <w:numFmt w:val="lowerLetter"/>
      <w:lvlText w:val="%8."/>
      <w:lvlJc w:val="left"/>
      <w:pPr>
        <w:ind w:left="6327" w:hanging="360"/>
      </w:pPr>
    </w:lvl>
    <w:lvl w:ilvl="8" w:tplc="3D10EBF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E644F7B"/>
    <w:multiLevelType w:val="hybridMultilevel"/>
    <w:tmpl w:val="F28A2654"/>
    <w:lvl w:ilvl="0" w:tplc="E974A598">
      <w:start w:val="1"/>
      <w:numFmt w:val="lowerLetter"/>
      <w:lvlText w:val="%1)"/>
      <w:lvlJc w:val="left"/>
      <w:pPr>
        <w:ind w:left="1287" w:hanging="360"/>
      </w:pPr>
    </w:lvl>
    <w:lvl w:ilvl="1" w:tplc="33F8417A">
      <w:start w:val="1"/>
      <w:numFmt w:val="lowerLetter"/>
      <w:lvlText w:val="%2."/>
      <w:lvlJc w:val="left"/>
      <w:pPr>
        <w:ind w:left="2007" w:hanging="360"/>
      </w:pPr>
    </w:lvl>
    <w:lvl w:ilvl="2" w:tplc="6E8E9B42" w:tentative="1">
      <w:start w:val="1"/>
      <w:numFmt w:val="lowerRoman"/>
      <w:lvlText w:val="%3."/>
      <w:lvlJc w:val="right"/>
      <w:pPr>
        <w:ind w:left="2727" w:hanging="180"/>
      </w:pPr>
    </w:lvl>
    <w:lvl w:ilvl="3" w:tplc="AE9E66C4" w:tentative="1">
      <w:start w:val="1"/>
      <w:numFmt w:val="decimal"/>
      <w:lvlText w:val="%4."/>
      <w:lvlJc w:val="left"/>
      <w:pPr>
        <w:ind w:left="3447" w:hanging="360"/>
      </w:pPr>
    </w:lvl>
    <w:lvl w:ilvl="4" w:tplc="F31C29EE" w:tentative="1">
      <w:start w:val="1"/>
      <w:numFmt w:val="lowerLetter"/>
      <w:lvlText w:val="%5."/>
      <w:lvlJc w:val="left"/>
      <w:pPr>
        <w:ind w:left="4167" w:hanging="360"/>
      </w:pPr>
    </w:lvl>
    <w:lvl w:ilvl="5" w:tplc="03D0AF40" w:tentative="1">
      <w:start w:val="1"/>
      <w:numFmt w:val="lowerRoman"/>
      <w:lvlText w:val="%6."/>
      <w:lvlJc w:val="right"/>
      <w:pPr>
        <w:ind w:left="4887" w:hanging="180"/>
      </w:pPr>
    </w:lvl>
    <w:lvl w:ilvl="6" w:tplc="B8E49646" w:tentative="1">
      <w:start w:val="1"/>
      <w:numFmt w:val="decimal"/>
      <w:lvlText w:val="%7."/>
      <w:lvlJc w:val="left"/>
      <w:pPr>
        <w:ind w:left="5607" w:hanging="360"/>
      </w:pPr>
    </w:lvl>
    <w:lvl w:ilvl="7" w:tplc="89980A6A" w:tentative="1">
      <w:start w:val="1"/>
      <w:numFmt w:val="lowerLetter"/>
      <w:lvlText w:val="%8."/>
      <w:lvlJc w:val="left"/>
      <w:pPr>
        <w:ind w:left="6327" w:hanging="360"/>
      </w:pPr>
    </w:lvl>
    <w:lvl w:ilvl="8" w:tplc="F010261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4102215"/>
    <w:multiLevelType w:val="hybridMultilevel"/>
    <w:tmpl w:val="966ACEF4"/>
    <w:lvl w:ilvl="0" w:tplc="7F8CA00C">
      <w:start w:val="1"/>
      <w:numFmt w:val="lowerLetter"/>
      <w:lvlText w:val="%1)"/>
      <w:lvlJc w:val="left"/>
      <w:pPr>
        <w:ind w:left="1287" w:hanging="360"/>
      </w:pPr>
    </w:lvl>
    <w:lvl w:ilvl="1" w:tplc="66B82C04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92ACF18" w:tentative="1">
      <w:start w:val="1"/>
      <w:numFmt w:val="lowerRoman"/>
      <w:lvlText w:val="%3."/>
      <w:lvlJc w:val="right"/>
      <w:pPr>
        <w:ind w:left="2727" w:hanging="180"/>
      </w:pPr>
    </w:lvl>
    <w:lvl w:ilvl="3" w:tplc="559CC97C" w:tentative="1">
      <w:start w:val="1"/>
      <w:numFmt w:val="decimal"/>
      <w:lvlText w:val="%4."/>
      <w:lvlJc w:val="left"/>
      <w:pPr>
        <w:ind w:left="3447" w:hanging="360"/>
      </w:pPr>
    </w:lvl>
    <w:lvl w:ilvl="4" w:tplc="2488C0F4" w:tentative="1">
      <w:start w:val="1"/>
      <w:numFmt w:val="lowerLetter"/>
      <w:lvlText w:val="%5."/>
      <w:lvlJc w:val="left"/>
      <w:pPr>
        <w:ind w:left="4167" w:hanging="360"/>
      </w:pPr>
    </w:lvl>
    <w:lvl w:ilvl="5" w:tplc="D5C0CE42" w:tentative="1">
      <w:start w:val="1"/>
      <w:numFmt w:val="lowerRoman"/>
      <w:lvlText w:val="%6."/>
      <w:lvlJc w:val="right"/>
      <w:pPr>
        <w:ind w:left="4887" w:hanging="180"/>
      </w:pPr>
    </w:lvl>
    <w:lvl w:ilvl="6" w:tplc="4BD49A18" w:tentative="1">
      <w:start w:val="1"/>
      <w:numFmt w:val="decimal"/>
      <w:lvlText w:val="%7."/>
      <w:lvlJc w:val="left"/>
      <w:pPr>
        <w:ind w:left="5607" w:hanging="360"/>
      </w:pPr>
    </w:lvl>
    <w:lvl w:ilvl="7" w:tplc="1658744A" w:tentative="1">
      <w:start w:val="1"/>
      <w:numFmt w:val="lowerLetter"/>
      <w:lvlText w:val="%8."/>
      <w:lvlJc w:val="left"/>
      <w:pPr>
        <w:ind w:left="6327" w:hanging="360"/>
      </w:pPr>
    </w:lvl>
    <w:lvl w:ilvl="8" w:tplc="D2F6C660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5F42878"/>
    <w:multiLevelType w:val="hybridMultilevel"/>
    <w:tmpl w:val="818069EE"/>
    <w:lvl w:ilvl="0" w:tplc="389E6B90">
      <w:start w:val="1"/>
      <w:numFmt w:val="decimal"/>
      <w:lvlText w:val="%1."/>
      <w:lvlJc w:val="left"/>
      <w:pPr>
        <w:ind w:left="405" w:hanging="28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4"/>
        <w:szCs w:val="24"/>
        <w:lang w:val="pl-PL" w:eastAsia="en-US" w:bidi="ar-SA"/>
      </w:rPr>
    </w:lvl>
    <w:lvl w:ilvl="1" w:tplc="D1DC5E84">
      <w:numFmt w:val="bullet"/>
      <w:lvlText w:val="•"/>
      <w:lvlJc w:val="left"/>
      <w:pPr>
        <w:ind w:left="1318" w:hanging="284"/>
      </w:pPr>
      <w:rPr>
        <w:rFonts w:hint="default"/>
        <w:lang w:val="pl-PL" w:eastAsia="en-US" w:bidi="ar-SA"/>
      </w:rPr>
    </w:lvl>
    <w:lvl w:ilvl="2" w:tplc="5CF6B5DE">
      <w:numFmt w:val="bullet"/>
      <w:lvlText w:val="•"/>
      <w:lvlJc w:val="left"/>
      <w:pPr>
        <w:ind w:left="2237" w:hanging="284"/>
      </w:pPr>
      <w:rPr>
        <w:rFonts w:hint="default"/>
        <w:lang w:val="pl-PL" w:eastAsia="en-US" w:bidi="ar-SA"/>
      </w:rPr>
    </w:lvl>
    <w:lvl w:ilvl="3" w:tplc="913AC104">
      <w:numFmt w:val="bullet"/>
      <w:lvlText w:val="•"/>
      <w:lvlJc w:val="left"/>
      <w:pPr>
        <w:ind w:left="3155" w:hanging="284"/>
      </w:pPr>
      <w:rPr>
        <w:rFonts w:hint="default"/>
        <w:lang w:val="pl-PL" w:eastAsia="en-US" w:bidi="ar-SA"/>
      </w:rPr>
    </w:lvl>
    <w:lvl w:ilvl="4" w:tplc="4208C120">
      <w:numFmt w:val="bullet"/>
      <w:lvlText w:val="•"/>
      <w:lvlJc w:val="left"/>
      <w:pPr>
        <w:ind w:left="4074" w:hanging="284"/>
      </w:pPr>
      <w:rPr>
        <w:rFonts w:hint="default"/>
        <w:lang w:val="pl-PL" w:eastAsia="en-US" w:bidi="ar-SA"/>
      </w:rPr>
    </w:lvl>
    <w:lvl w:ilvl="5" w:tplc="58B6AD34">
      <w:numFmt w:val="bullet"/>
      <w:lvlText w:val="•"/>
      <w:lvlJc w:val="left"/>
      <w:pPr>
        <w:ind w:left="4993" w:hanging="284"/>
      </w:pPr>
      <w:rPr>
        <w:rFonts w:hint="default"/>
        <w:lang w:val="pl-PL" w:eastAsia="en-US" w:bidi="ar-SA"/>
      </w:rPr>
    </w:lvl>
    <w:lvl w:ilvl="6" w:tplc="2FD09CBC">
      <w:numFmt w:val="bullet"/>
      <w:lvlText w:val="•"/>
      <w:lvlJc w:val="left"/>
      <w:pPr>
        <w:ind w:left="5911" w:hanging="284"/>
      </w:pPr>
      <w:rPr>
        <w:rFonts w:hint="default"/>
        <w:lang w:val="pl-PL" w:eastAsia="en-US" w:bidi="ar-SA"/>
      </w:rPr>
    </w:lvl>
    <w:lvl w:ilvl="7" w:tplc="839A4854">
      <w:numFmt w:val="bullet"/>
      <w:lvlText w:val="•"/>
      <w:lvlJc w:val="left"/>
      <w:pPr>
        <w:ind w:left="6830" w:hanging="284"/>
      </w:pPr>
      <w:rPr>
        <w:rFonts w:hint="default"/>
        <w:lang w:val="pl-PL" w:eastAsia="en-US" w:bidi="ar-SA"/>
      </w:rPr>
    </w:lvl>
    <w:lvl w:ilvl="8" w:tplc="1D7C9066">
      <w:numFmt w:val="bullet"/>
      <w:lvlText w:val="•"/>
      <w:lvlJc w:val="left"/>
      <w:pPr>
        <w:ind w:left="7749" w:hanging="284"/>
      </w:pPr>
      <w:rPr>
        <w:rFonts w:hint="default"/>
        <w:lang w:val="pl-PL" w:eastAsia="en-US" w:bidi="ar-SA"/>
      </w:rPr>
    </w:lvl>
  </w:abstractNum>
  <w:abstractNum w:abstractNumId="11" w15:restartNumberingAfterBreak="0">
    <w:nsid w:val="73D45EEE"/>
    <w:multiLevelType w:val="hybridMultilevel"/>
    <w:tmpl w:val="4B7C2986"/>
    <w:lvl w:ilvl="0" w:tplc="55BECC78">
      <w:start w:val="1"/>
      <w:numFmt w:val="decimal"/>
      <w:lvlText w:val="%1."/>
      <w:lvlJc w:val="left"/>
      <w:pPr>
        <w:ind w:left="405" w:hanging="284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4"/>
        <w:szCs w:val="24"/>
        <w:lang w:val="pl-PL" w:eastAsia="en-US" w:bidi="ar-SA"/>
      </w:rPr>
    </w:lvl>
    <w:lvl w:ilvl="1" w:tplc="B8A4EDF2">
      <w:numFmt w:val="bullet"/>
      <w:lvlText w:val="•"/>
      <w:lvlJc w:val="left"/>
      <w:pPr>
        <w:ind w:left="1318" w:hanging="284"/>
      </w:pPr>
      <w:rPr>
        <w:rFonts w:hint="default"/>
        <w:lang w:val="pl-PL" w:eastAsia="en-US" w:bidi="ar-SA"/>
      </w:rPr>
    </w:lvl>
    <w:lvl w:ilvl="2" w:tplc="F2B239A2">
      <w:numFmt w:val="bullet"/>
      <w:lvlText w:val="•"/>
      <w:lvlJc w:val="left"/>
      <w:pPr>
        <w:ind w:left="2237" w:hanging="284"/>
      </w:pPr>
      <w:rPr>
        <w:rFonts w:hint="default"/>
        <w:lang w:val="pl-PL" w:eastAsia="en-US" w:bidi="ar-SA"/>
      </w:rPr>
    </w:lvl>
    <w:lvl w:ilvl="3" w:tplc="8A22A124">
      <w:numFmt w:val="bullet"/>
      <w:lvlText w:val="•"/>
      <w:lvlJc w:val="left"/>
      <w:pPr>
        <w:ind w:left="3155" w:hanging="284"/>
      </w:pPr>
      <w:rPr>
        <w:rFonts w:hint="default"/>
        <w:lang w:val="pl-PL" w:eastAsia="en-US" w:bidi="ar-SA"/>
      </w:rPr>
    </w:lvl>
    <w:lvl w:ilvl="4" w:tplc="88102F80">
      <w:numFmt w:val="bullet"/>
      <w:lvlText w:val="•"/>
      <w:lvlJc w:val="left"/>
      <w:pPr>
        <w:ind w:left="4074" w:hanging="284"/>
      </w:pPr>
      <w:rPr>
        <w:rFonts w:hint="default"/>
        <w:lang w:val="pl-PL" w:eastAsia="en-US" w:bidi="ar-SA"/>
      </w:rPr>
    </w:lvl>
    <w:lvl w:ilvl="5" w:tplc="A9BAB6B0">
      <w:numFmt w:val="bullet"/>
      <w:lvlText w:val="•"/>
      <w:lvlJc w:val="left"/>
      <w:pPr>
        <w:ind w:left="4993" w:hanging="284"/>
      </w:pPr>
      <w:rPr>
        <w:rFonts w:hint="default"/>
        <w:lang w:val="pl-PL" w:eastAsia="en-US" w:bidi="ar-SA"/>
      </w:rPr>
    </w:lvl>
    <w:lvl w:ilvl="6" w:tplc="02D024DA">
      <w:numFmt w:val="bullet"/>
      <w:lvlText w:val="•"/>
      <w:lvlJc w:val="left"/>
      <w:pPr>
        <w:ind w:left="5911" w:hanging="284"/>
      </w:pPr>
      <w:rPr>
        <w:rFonts w:hint="default"/>
        <w:lang w:val="pl-PL" w:eastAsia="en-US" w:bidi="ar-SA"/>
      </w:rPr>
    </w:lvl>
    <w:lvl w:ilvl="7" w:tplc="2AA4468C">
      <w:numFmt w:val="bullet"/>
      <w:lvlText w:val="•"/>
      <w:lvlJc w:val="left"/>
      <w:pPr>
        <w:ind w:left="6830" w:hanging="284"/>
      </w:pPr>
      <w:rPr>
        <w:rFonts w:hint="default"/>
        <w:lang w:val="pl-PL" w:eastAsia="en-US" w:bidi="ar-SA"/>
      </w:rPr>
    </w:lvl>
    <w:lvl w:ilvl="8" w:tplc="C45A6058">
      <w:numFmt w:val="bullet"/>
      <w:lvlText w:val="•"/>
      <w:lvlJc w:val="left"/>
      <w:pPr>
        <w:ind w:left="7749" w:hanging="284"/>
      </w:pPr>
      <w:rPr>
        <w:rFonts w:hint="default"/>
        <w:lang w:val="pl-PL" w:eastAsia="en-US" w:bidi="ar-SA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9"/>
  </w:num>
  <w:num w:numId="5">
    <w:abstractNumId w:val="2"/>
  </w:num>
  <w:num w:numId="6">
    <w:abstractNumId w:val="5"/>
  </w:num>
  <w:num w:numId="7">
    <w:abstractNumId w:val="0"/>
  </w:num>
  <w:num w:numId="8">
    <w:abstractNumId w:val="4"/>
  </w:num>
  <w:num w:numId="9">
    <w:abstractNumId w:val="6"/>
  </w:num>
  <w:num w:numId="10">
    <w:abstractNumId w:val="11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E6D"/>
    <w:rsid w:val="000C3236"/>
    <w:rsid w:val="002B77DF"/>
    <w:rsid w:val="003D6DE4"/>
    <w:rsid w:val="005C5E6D"/>
    <w:rsid w:val="0065398B"/>
    <w:rsid w:val="006E2626"/>
    <w:rsid w:val="0078025C"/>
    <w:rsid w:val="009A55BC"/>
    <w:rsid w:val="009F3310"/>
    <w:rsid w:val="00BC46BE"/>
    <w:rsid w:val="00DA369F"/>
    <w:rsid w:val="00E32FBA"/>
    <w:rsid w:val="00F8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docId w15:val="{7C431440-4369-4E93-862F-E58DC65D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50C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913373"/>
    <w:rPr>
      <w:sz w:val="16"/>
      <w:szCs w:val="16"/>
    </w:rPr>
  </w:style>
  <w:style w:type="paragraph" w:styleId="Tekstkomentarza">
    <w:name w:val="annotation text"/>
    <w:basedOn w:val="Normalny"/>
    <w:semiHidden/>
    <w:rsid w:val="009133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13373"/>
    <w:rPr>
      <w:b/>
      <w:bCs/>
    </w:rPr>
  </w:style>
  <w:style w:type="paragraph" w:styleId="Akapitzlist">
    <w:name w:val="List Paragraph"/>
    <w:basedOn w:val="Normalny"/>
    <w:uiPriority w:val="1"/>
    <w:qFormat/>
    <w:rsid w:val="00083FE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093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093D"/>
  </w:style>
  <w:style w:type="character" w:styleId="Odwoanieprzypisukocowego">
    <w:name w:val="endnote reference"/>
    <w:uiPriority w:val="99"/>
    <w:semiHidden/>
    <w:unhideWhenUsed/>
    <w:rsid w:val="00C2093D"/>
    <w:rPr>
      <w:vertAlign w:val="superscript"/>
    </w:rPr>
  </w:style>
  <w:style w:type="character" w:styleId="Tekstzastpczy">
    <w:name w:val="Placeholder Text"/>
    <w:uiPriority w:val="99"/>
    <w:semiHidden/>
    <w:rsid w:val="009E5177"/>
    <w:rPr>
      <w:color w:val="808080"/>
    </w:rPr>
  </w:style>
  <w:style w:type="character" w:customStyle="1" w:styleId="StopkaZnak">
    <w:name w:val="Stopka Znak"/>
    <w:link w:val="Stopka"/>
    <w:uiPriority w:val="99"/>
    <w:rsid w:val="00B878E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dziniec@katowice.lasy.gov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iusz.dobrowolski\Dane%20aplikacji\Microsoft\Szablony\DGLP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7E7A-66AB-4E29-ADE8-F466F22A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DGLP</Template>
  <TotalTime>0</TotalTime>
  <Pages>4</Pages>
  <Words>1133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Wiesław Wirowski</dc:creator>
  <cp:lastModifiedBy>Ewa  Łukasik</cp:lastModifiedBy>
  <cp:revision>2</cp:revision>
  <cp:lastPrinted>2013-03-29T10:01:00Z</cp:lastPrinted>
  <dcterms:created xsi:type="dcterms:W3CDTF">2024-04-12T10:50:00Z</dcterms:created>
  <dcterms:modified xsi:type="dcterms:W3CDTF">2024-04-12T10:50:00Z</dcterms:modified>
  <cp:contentStatus>draft</cp:contentStatus>
</cp:coreProperties>
</file>