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476F5" w14:textId="3A8C2C3F" w:rsidR="007278C4" w:rsidRPr="00FA68A4" w:rsidRDefault="00B20646" w:rsidP="00E8003D">
      <w:pPr>
        <w:pStyle w:val="Standard"/>
        <w:jc w:val="center"/>
        <w:rPr>
          <w:rFonts w:ascii="Arial" w:hAnsi="Arial" w:cs="Arial"/>
          <w:b/>
          <w:bCs/>
          <w:sz w:val="19"/>
          <w:szCs w:val="19"/>
        </w:rPr>
      </w:pPr>
      <w:r w:rsidRPr="00FA68A4">
        <w:rPr>
          <w:rFonts w:ascii="Arial" w:hAnsi="Arial" w:cs="Arial"/>
          <w:b/>
          <w:bCs/>
          <w:sz w:val="19"/>
          <w:szCs w:val="19"/>
        </w:rPr>
        <w:t>REGULAMIN IMPREZY PLENEROWEJ</w:t>
      </w:r>
    </w:p>
    <w:p w14:paraId="0D66DB5F" w14:textId="498CD31F" w:rsidR="007278C4" w:rsidRPr="00FA68A4" w:rsidRDefault="00B20646" w:rsidP="00E8003D">
      <w:pPr>
        <w:pStyle w:val="Standard"/>
        <w:jc w:val="center"/>
        <w:rPr>
          <w:rFonts w:ascii="Arial" w:hAnsi="Arial" w:cs="Arial"/>
          <w:sz w:val="19"/>
          <w:szCs w:val="19"/>
        </w:rPr>
      </w:pPr>
      <w:r w:rsidRPr="00FA68A4">
        <w:rPr>
          <w:rFonts w:ascii="Arial" w:hAnsi="Arial" w:cs="Arial"/>
          <w:sz w:val="19"/>
          <w:szCs w:val="19"/>
        </w:rPr>
        <w:t>„Drewno surowiec wszech czasów”</w:t>
      </w:r>
    </w:p>
    <w:p w14:paraId="3DFA7685" w14:textId="77777777" w:rsidR="007278C4" w:rsidRPr="00FA68A4" w:rsidRDefault="00B20646" w:rsidP="003D0561">
      <w:pPr>
        <w:pStyle w:val="Standard"/>
        <w:spacing w:line="360" w:lineRule="auto"/>
        <w:ind w:left="284" w:hanging="284"/>
        <w:jc w:val="center"/>
        <w:rPr>
          <w:rFonts w:ascii="Arial" w:hAnsi="Arial" w:cs="Arial"/>
          <w:b/>
          <w:bCs/>
          <w:sz w:val="19"/>
          <w:szCs w:val="19"/>
        </w:rPr>
      </w:pPr>
      <w:r w:rsidRPr="00FA68A4">
        <w:rPr>
          <w:rFonts w:ascii="Arial" w:hAnsi="Arial" w:cs="Arial"/>
          <w:b/>
          <w:bCs/>
          <w:sz w:val="19"/>
          <w:szCs w:val="19"/>
        </w:rPr>
        <w:t>I. POSTANOWIENIA OGÓLNE:</w:t>
      </w:r>
    </w:p>
    <w:p w14:paraId="71F14CDF" w14:textId="61EC31FF"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 xml:space="preserve">Regulamin obowiązuje na terenie imprezy plenerowej o nazwie </w:t>
      </w:r>
      <w:r w:rsidRPr="00FA68A4">
        <w:rPr>
          <w:rFonts w:ascii="Arial" w:hAnsi="Arial" w:cs="Arial"/>
          <w:b/>
          <w:color w:val="000000" w:themeColor="text1"/>
          <w:sz w:val="19"/>
          <w:szCs w:val="19"/>
        </w:rPr>
        <w:t>„</w:t>
      </w:r>
      <w:r w:rsidRPr="00FA68A4">
        <w:rPr>
          <w:rFonts w:ascii="Arial" w:hAnsi="Arial" w:cs="Arial"/>
          <w:b/>
          <w:sz w:val="19"/>
          <w:szCs w:val="19"/>
        </w:rPr>
        <w:t>Drewno</w:t>
      </w:r>
      <w:r w:rsidR="003D0561" w:rsidRPr="00FA68A4">
        <w:rPr>
          <w:rFonts w:ascii="Arial" w:hAnsi="Arial" w:cs="Arial"/>
          <w:b/>
          <w:sz w:val="19"/>
          <w:szCs w:val="19"/>
        </w:rPr>
        <w:t xml:space="preserve"> – su</w:t>
      </w:r>
      <w:r w:rsidRPr="00FA68A4">
        <w:rPr>
          <w:rFonts w:ascii="Arial" w:hAnsi="Arial" w:cs="Arial"/>
          <w:b/>
          <w:sz w:val="19"/>
          <w:szCs w:val="19"/>
        </w:rPr>
        <w:t>rowiec ws</w:t>
      </w:r>
      <w:r w:rsidR="0068625A" w:rsidRPr="00FA68A4">
        <w:rPr>
          <w:rFonts w:ascii="Arial" w:hAnsi="Arial" w:cs="Arial"/>
          <w:b/>
          <w:sz w:val="19"/>
          <w:szCs w:val="19"/>
        </w:rPr>
        <w:t>zech czasów”</w:t>
      </w:r>
      <w:r w:rsidR="0068625A" w:rsidRPr="00FA68A4">
        <w:rPr>
          <w:rFonts w:ascii="Arial" w:hAnsi="Arial" w:cs="Arial"/>
          <w:sz w:val="19"/>
          <w:szCs w:val="19"/>
        </w:rPr>
        <w:t xml:space="preserve"> odbywającej się w </w:t>
      </w:r>
      <w:r w:rsidR="007A0A19">
        <w:rPr>
          <w:rFonts w:ascii="Arial" w:hAnsi="Arial" w:cs="Arial"/>
          <w:sz w:val="19"/>
          <w:szCs w:val="19"/>
        </w:rPr>
        <w:t>Rudzińcu przy ul. Leśnej 7</w:t>
      </w:r>
      <w:r w:rsidR="0068625A" w:rsidRPr="00FA68A4">
        <w:rPr>
          <w:rFonts w:ascii="Arial" w:hAnsi="Arial" w:cs="Arial"/>
          <w:sz w:val="19"/>
          <w:szCs w:val="19"/>
        </w:rPr>
        <w:t>,</w:t>
      </w:r>
      <w:r w:rsidRPr="00FA68A4">
        <w:rPr>
          <w:rFonts w:ascii="Arial" w:hAnsi="Arial" w:cs="Arial"/>
          <w:sz w:val="19"/>
          <w:szCs w:val="19"/>
        </w:rPr>
        <w:t xml:space="preserve"> </w:t>
      </w:r>
      <w:r w:rsidR="007A0A19">
        <w:rPr>
          <w:rFonts w:ascii="Arial" w:hAnsi="Arial" w:cs="Arial"/>
          <w:sz w:val="19"/>
          <w:szCs w:val="19"/>
        </w:rPr>
        <w:t>w bezpośrednim sąsiedztwie Nadleśnictwa Rudziniec</w:t>
      </w:r>
      <w:r w:rsidR="00600DFD" w:rsidRPr="00FA68A4">
        <w:rPr>
          <w:rFonts w:ascii="Arial" w:hAnsi="Arial" w:cs="Arial"/>
          <w:sz w:val="19"/>
          <w:szCs w:val="19"/>
        </w:rPr>
        <w:t xml:space="preserve"> </w:t>
      </w:r>
      <w:r w:rsidR="0068625A" w:rsidRPr="00FA68A4">
        <w:rPr>
          <w:rFonts w:ascii="Arial" w:hAnsi="Arial" w:cs="Arial"/>
          <w:sz w:val="19"/>
          <w:szCs w:val="19"/>
        </w:rPr>
        <w:t>w d</w:t>
      </w:r>
      <w:bookmarkStart w:id="0" w:name="_GoBack"/>
      <w:bookmarkEnd w:id="0"/>
      <w:r w:rsidR="0068625A" w:rsidRPr="00FA68A4">
        <w:rPr>
          <w:rFonts w:ascii="Arial" w:hAnsi="Arial" w:cs="Arial"/>
          <w:sz w:val="19"/>
          <w:szCs w:val="19"/>
        </w:rPr>
        <w:t xml:space="preserve">niu </w:t>
      </w:r>
      <w:r w:rsidR="007A0A19">
        <w:rPr>
          <w:rFonts w:ascii="Arial" w:hAnsi="Arial" w:cs="Arial"/>
          <w:sz w:val="19"/>
          <w:szCs w:val="19"/>
        </w:rPr>
        <w:t>24.09</w:t>
      </w:r>
      <w:r w:rsidR="0068625A" w:rsidRPr="00FA68A4">
        <w:rPr>
          <w:rFonts w:ascii="Arial" w:hAnsi="Arial" w:cs="Arial"/>
          <w:sz w:val="19"/>
          <w:szCs w:val="19"/>
        </w:rPr>
        <w:t>.2023 r.,</w:t>
      </w:r>
      <w:r w:rsidRPr="00FA68A4">
        <w:rPr>
          <w:rFonts w:ascii="Arial" w:hAnsi="Arial" w:cs="Arial"/>
          <w:sz w:val="19"/>
          <w:szCs w:val="19"/>
        </w:rPr>
        <w:t xml:space="preserve"> w godz.</w:t>
      </w:r>
      <w:r w:rsidR="0068625A" w:rsidRPr="00FA68A4">
        <w:rPr>
          <w:rFonts w:ascii="Arial" w:hAnsi="Arial" w:cs="Arial"/>
          <w:sz w:val="19"/>
          <w:szCs w:val="19"/>
        </w:rPr>
        <w:t xml:space="preserve"> </w:t>
      </w:r>
      <w:r w:rsidRPr="00FA68A4">
        <w:rPr>
          <w:rFonts w:ascii="Arial" w:hAnsi="Arial" w:cs="Arial"/>
          <w:sz w:val="19"/>
          <w:szCs w:val="19"/>
        </w:rPr>
        <w:t>1</w:t>
      </w:r>
      <w:r w:rsidR="007A0A19">
        <w:rPr>
          <w:rFonts w:ascii="Arial" w:hAnsi="Arial" w:cs="Arial"/>
          <w:sz w:val="19"/>
          <w:szCs w:val="19"/>
        </w:rPr>
        <w:t>5</w:t>
      </w:r>
      <w:r w:rsidRPr="00FA68A4">
        <w:rPr>
          <w:rFonts w:ascii="Arial" w:hAnsi="Arial" w:cs="Arial"/>
          <w:sz w:val="19"/>
          <w:szCs w:val="19"/>
          <w:vertAlign w:val="superscript"/>
        </w:rPr>
        <w:t xml:space="preserve">00 </w:t>
      </w:r>
      <w:r w:rsidR="007A0A19">
        <w:rPr>
          <w:rFonts w:ascii="Arial" w:hAnsi="Arial" w:cs="Arial"/>
          <w:sz w:val="19"/>
          <w:szCs w:val="19"/>
        </w:rPr>
        <w:t>do 21</w:t>
      </w:r>
      <w:r w:rsidRPr="00FA68A4">
        <w:rPr>
          <w:rFonts w:ascii="Arial" w:hAnsi="Arial" w:cs="Arial"/>
          <w:sz w:val="19"/>
          <w:szCs w:val="19"/>
          <w:vertAlign w:val="superscript"/>
        </w:rPr>
        <w:t xml:space="preserve">00 </w:t>
      </w:r>
      <w:r w:rsidRPr="00FA68A4">
        <w:rPr>
          <w:rFonts w:ascii="Arial" w:hAnsi="Arial" w:cs="Arial"/>
          <w:sz w:val="19"/>
          <w:szCs w:val="19"/>
        </w:rPr>
        <w:t>zwanej dalej „Imprezą”.</w:t>
      </w:r>
    </w:p>
    <w:p w14:paraId="511EF7A1" w14:textId="77777777"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Regulamin kierowany jest do wszystkich osób, które w czasie trwania Imprezy będą przebywać na terenie, na którym przeprowadzana jest Impreza. Każda osoba przebywająca na tym terenie w czasie trwania Imprezy obowiązana jest stosować się do postanowień niniejszego Regulaminu.</w:t>
      </w:r>
    </w:p>
    <w:p w14:paraId="2C0EB5A1" w14:textId="77777777"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Wejście na teren imprezy oznacza akceptację postanowień Regulaminu.</w:t>
      </w:r>
    </w:p>
    <w:p w14:paraId="4B5AA8AB" w14:textId="77777777"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Celem Regulaminu jest zapewnienie bezpieczeństwa Imprezy poprzez określenie zasad zachowania się osób obecnych na Imprezie i korzystania przez nie z terenu, na którym przeprowadzana jest Impreza, a także urządzeń, znajdujących się na nim.</w:t>
      </w:r>
    </w:p>
    <w:p w14:paraId="70059763" w14:textId="2BDDA50B" w:rsidR="005010C4" w:rsidRPr="00FA68A4" w:rsidRDefault="005010C4"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 xml:space="preserve">Postanowienia Regulaminu są obowiązani </w:t>
      </w:r>
      <w:r w:rsidR="0068625A" w:rsidRPr="00FA68A4">
        <w:rPr>
          <w:rFonts w:ascii="Arial" w:hAnsi="Arial" w:cs="Arial"/>
          <w:sz w:val="19"/>
          <w:szCs w:val="19"/>
        </w:rPr>
        <w:t>respektować wszyscy uczestnicy I</w:t>
      </w:r>
      <w:r w:rsidRPr="00FA68A4">
        <w:rPr>
          <w:rFonts w:ascii="Arial" w:hAnsi="Arial" w:cs="Arial"/>
          <w:sz w:val="19"/>
          <w:szCs w:val="19"/>
        </w:rPr>
        <w:t>mprezy.</w:t>
      </w:r>
    </w:p>
    <w:p w14:paraId="524E81C0" w14:textId="7AD879B4" w:rsidR="007278C4" w:rsidRPr="00FA68A4" w:rsidRDefault="00B20646" w:rsidP="003D0561">
      <w:pPr>
        <w:pStyle w:val="Standard"/>
        <w:numPr>
          <w:ilvl w:val="0"/>
          <w:numId w:val="1"/>
        </w:numPr>
        <w:ind w:left="284" w:hanging="284"/>
        <w:jc w:val="both"/>
        <w:rPr>
          <w:rFonts w:ascii="Arial" w:hAnsi="Arial" w:cs="Arial"/>
          <w:sz w:val="19"/>
          <w:szCs w:val="19"/>
        </w:rPr>
      </w:pPr>
      <w:r w:rsidRPr="00FA68A4">
        <w:rPr>
          <w:rFonts w:ascii="Arial" w:hAnsi="Arial" w:cs="Arial"/>
          <w:sz w:val="19"/>
          <w:szCs w:val="19"/>
        </w:rPr>
        <w:t xml:space="preserve">Organizatorem Imprezy jest PGL LP Nadleśnictwo </w:t>
      </w:r>
      <w:r w:rsidR="0068625A" w:rsidRPr="00FA68A4">
        <w:rPr>
          <w:rFonts w:ascii="Arial" w:hAnsi="Arial" w:cs="Arial"/>
          <w:sz w:val="19"/>
          <w:szCs w:val="19"/>
        </w:rPr>
        <w:t>Rudziniec</w:t>
      </w:r>
      <w:r w:rsidRPr="00FA68A4">
        <w:rPr>
          <w:rFonts w:ascii="Arial" w:hAnsi="Arial" w:cs="Arial"/>
          <w:sz w:val="19"/>
          <w:szCs w:val="19"/>
        </w:rPr>
        <w:t>, ul.</w:t>
      </w:r>
      <w:r w:rsidR="00AD7ACB" w:rsidRPr="00FA68A4">
        <w:rPr>
          <w:rFonts w:ascii="Arial" w:hAnsi="Arial" w:cs="Arial"/>
          <w:sz w:val="19"/>
          <w:szCs w:val="19"/>
        </w:rPr>
        <w:t xml:space="preserve"> </w:t>
      </w:r>
      <w:r w:rsidR="0068625A" w:rsidRPr="00FA68A4">
        <w:rPr>
          <w:rFonts w:ascii="Arial" w:hAnsi="Arial" w:cs="Arial"/>
          <w:sz w:val="19"/>
          <w:szCs w:val="19"/>
        </w:rPr>
        <w:t>Leśna 7</w:t>
      </w:r>
      <w:r w:rsidRPr="00FA68A4">
        <w:rPr>
          <w:rFonts w:ascii="Arial" w:hAnsi="Arial" w:cs="Arial"/>
          <w:sz w:val="19"/>
          <w:szCs w:val="19"/>
        </w:rPr>
        <w:t xml:space="preserve">, </w:t>
      </w:r>
      <w:r w:rsidR="000D60F5" w:rsidRPr="00FA68A4">
        <w:rPr>
          <w:rFonts w:ascii="Arial" w:hAnsi="Arial" w:cs="Arial"/>
          <w:sz w:val="19"/>
          <w:szCs w:val="19"/>
        </w:rPr>
        <w:t>44-160 Rudziniec</w:t>
      </w:r>
      <w:r w:rsidR="0068625A" w:rsidRPr="00FA68A4">
        <w:rPr>
          <w:rFonts w:ascii="Arial" w:hAnsi="Arial" w:cs="Arial"/>
          <w:sz w:val="19"/>
          <w:szCs w:val="19"/>
        </w:rPr>
        <w:t>.</w:t>
      </w:r>
    </w:p>
    <w:p w14:paraId="28D48F66" w14:textId="77777777" w:rsidR="007278C4" w:rsidRPr="00FA68A4" w:rsidRDefault="007278C4" w:rsidP="003D0561">
      <w:pPr>
        <w:pStyle w:val="Standard"/>
        <w:spacing w:line="360" w:lineRule="auto"/>
        <w:ind w:left="284" w:hanging="284"/>
        <w:jc w:val="both"/>
        <w:rPr>
          <w:rFonts w:ascii="Arial" w:hAnsi="Arial" w:cs="Arial"/>
          <w:sz w:val="19"/>
          <w:szCs w:val="19"/>
        </w:rPr>
      </w:pPr>
    </w:p>
    <w:p w14:paraId="7D8DFE10" w14:textId="79BEA5CE" w:rsidR="007278C4" w:rsidRPr="00FA68A4" w:rsidRDefault="00B20646" w:rsidP="003D0561">
      <w:pPr>
        <w:pStyle w:val="Standard"/>
        <w:jc w:val="center"/>
        <w:rPr>
          <w:rFonts w:ascii="Arial" w:hAnsi="Arial" w:cs="Arial"/>
          <w:b/>
          <w:bCs/>
          <w:sz w:val="19"/>
          <w:szCs w:val="19"/>
        </w:rPr>
      </w:pPr>
      <w:r w:rsidRPr="00FA68A4">
        <w:rPr>
          <w:rFonts w:ascii="Arial" w:hAnsi="Arial" w:cs="Arial"/>
          <w:b/>
          <w:bCs/>
          <w:sz w:val="19"/>
          <w:szCs w:val="19"/>
        </w:rPr>
        <w:t>II. ZASADY ORGANIZACYJNE I PORZĄDKOWE OBOWIĄZUJĄCE NA TERENIE</w:t>
      </w:r>
    </w:p>
    <w:p w14:paraId="4B58ACFD" w14:textId="21EBCD31" w:rsidR="007278C4" w:rsidRPr="00FA68A4" w:rsidRDefault="00B20646" w:rsidP="003D0561">
      <w:pPr>
        <w:pStyle w:val="Standard"/>
        <w:spacing w:line="360" w:lineRule="auto"/>
        <w:jc w:val="center"/>
        <w:rPr>
          <w:rFonts w:ascii="Arial" w:hAnsi="Arial" w:cs="Arial"/>
          <w:b/>
          <w:bCs/>
          <w:sz w:val="19"/>
          <w:szCs w:val="19"/>
        </w:rPr>
      </w:pPr>
      <w:r w:rsidRPr="00FA68A4">
        <w:rPr>
          <w:rFonts w:ascii="Arial" w:hAnsi="Arial" w:cs="Arial"/>
          <w:b/>
          <w:bCs/>
          <w:sz w:val="19"/>
          <w:szCs w:val="19"/>
        </w:rPr>
        <w:t>IMPREZY:</w:t>
      </w:r>
    </w:p>
    <w:p w14:paraId="7A01F097"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Impreza ma charakter otwarty, a wstęp na nią jest wolny.</w:t>
      </w:r>
    </w:p>
    <w:p w14:paraId="3777CA51" w14:textId="0CC0DBB6" w:rsidR="0020099A" w:rsidRPr="00FA68A4" w:rsidRDefault="0020099A"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Organizator zastrzega, iż w związku z fak</w:t>
      </w:r>
      <w:r w:rsidR="0068625A" w:rsidRPr="00FA68A4">
        <w:rPr>
          <w:rFonts w:ascii="Arial" w:hAnsi="Arial" w:cs="Arial"/>
          <w:sz w:val="19"/>
          <w:szCs w:val="19"/>
        </w:rPr>
        <w:t>tem, że Impreza nie jest imprezą</w:t>
      </w:r>
      <w:r w:rsidRPr="00FA68A4">
        <w:rPr>
          <w:rFonts w:ascii="Arial" w:hAnsi="Arial" w:cs="Arial"/>
          <w:sz w:val="19"/>
          <w:szCs w:val="19"/>
        </w:rPr>
        <w:t xml:space="preserve"> masową</w:t>
      </w:r>
      <w:r w:rsidR="00750FF2" w:rsidRPr="00FA68A4">
        <w:rPr>
          <w:rFonts w:ascii="Arial" w:hAnsi="Arial" w:cs="Arial"/>
          <w:sz w:val="19"/>
          <w:szCs w:val="19"/>
        </w:rPr>
        <w:t xml:space="preserve">, </w:t>
      </w:r>
      <w:r w:rsidR="0068625A" w:rsidRPr="00FA68A4">
        <w:rPr>
          <w:rFonts w:ascii="Arial" w:hAnsi="Arial" w:cs="Arial"/>
          <w:sz w:val="19"/>
          <w:szCs w:val="19"/>
        </w:rPr>
        <w:br/>
      </w:r>
      <w:r w:rsidR="00750FF2" w:rsidRPr="00FA68A4">
        <w:rPr>
          <w:rFonts w:ascii="Arial" w:hAnsi="Arial" w:cs="Arial"/>
          <w:sz w:val="19"/>
          <w:szCs w:val="19"/>
        </w:rPr>
        <w:t>w rozumieniu ustawy z dnia 20 marca 2009</w:t>
      </w:r>
      <w:r w:rsidR="00AD7ACB" w:rsidRPr="00FA68A4">
        <w:rPr>
          <w:rFonts w:ascii="Arial" w:hAnsi="Arial" w:cs="Arial"/>
          <w:sz w:val="19"/>
          <w:szCs w:val="19"/>
        </w:rPr>
        <w:t xml:space="preserve"> </w:t>
      </w:r>
      <w:r w:rsidR="00750FF2" w:rsidRPr="00FA68A4">
        <w:rPr>
          <w:rFonts w:ascii="Arial" w:hAnsi="Arial" w:cs="Arial"/>
          <w:sz w:val="19"/>
          <w:szCs w:val="19"/>
        </w:rPr>
        <w:t>r. o bezpieczeństwie imprez masowych</w:t>
      </w:r>
      <w:r w:rsidRPr="00FA68A4">
        <w:rPr>
          <w:rFonts w:ascii="Arial" w:hAnsi="Arial" w:cs="Arial"/>
          <w:sz w:val="19"/>
          <w:szCs w:val="19"/>
        </w:rPr>
        <w:t xml:space="preserve"> </w:t>
      </w:r>
      <w:r w:rsidR="00AD7ACB" w:rsidRPr="00FA68A4">
        <w:rPr>
          <w:rFonts w:ascii="Arial" w:hAnsi="Arial" w:cs="Arial"/>
          <w:sz w:val="19"/>
          <w:szCs w:val="19"/>
        </w:rPr>
        <w:t>–</w:t>
      </w:r>
      <w:r w:rsidR="00750FF2" w:rsidRPr="00FA68A4">
        <w:rPr>
          <w:rFonts w:ascii="Arial" w:hAnsi="Arial" w:cs="Arial"/>
          <w:sz w:val="19"/>
          <w:szCs w:val="19"/>
        </w:rPr>
        <w:t xml:space="preserve"> </w:t>
      </w:r>
      <w:r w:rsidRPr="00FA68A4">
        <w:rPr>
          <w:rFonts w:ascii="Arial" w:hAnsi="Arial" w:cs="Arial"/>
          <w:sz w:val="19"/>
          <w:szCs w:val="19"/>
        </w:rPr>
        <w:t xml:space="preserve">podejmie działania mające na celu weryfikację ilości uczestników na terenie </w:t>
      </w:r>
      <w:r w:rsidR="0068625A" w:rsidRPr="00FA68A4">
        <w:rPr>
          <w:rFonts w:ascii="Arial" w:hAnsi="Arial" w:cs="Arial"/>
          <w:sz w:val="19"/>
          <w:szCs w:val="19"/>
        </w:rPr>
        <w:t>Imprezy</w:t>
      </w:r>
      <w:r w:rsidRPr="00FA68A4">
        <w:rPr>
          <w:rFonts w:ascii="Arial" w:hAnsi="Arial" w:cs="Arial"/>
          <w:sz w:val="19"/>
          <w:szCs w:val="19"/>
        </w:rPr>
        <w:t>.</w:t>
      </w:r>
    </w:p>
    <w:p w14:paraId="099949D7"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Osoby małoletnie mogą uczestniczyć w Imprezie pod opieką swojego rodzica lub opiekuna prawnego. Osoby małoletnie uczestniczą w Imprezie na wyłączną odpowiedzialność osób, które sprawują nad nimi pieczę.</w:t>
      </w:r>
    </w:p>
    <w:p w14:paraId="58B26A5C" w14:textId="1B01B342"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Uczestnicy Imprezy oraz wszystkie osoby, które znajdują się na terenie Imprezy obowiązani są zachowywać się w sposób nie zagrażający bezpieczeństwu innych osób obecnych na tej Imprezie, a w szczególności przestrzegać postanowień Regulaminu oraz stosować się do zaleceń przedstawicieli Organizatora, mających na celu zapewnienie im bezpieczeństwa </w:t>
      </w:r>
      <w:r w:rsidR="003D0561" w:rsidRPr="00FA68A4">
        <w:rPr>
          <w:rFonts w:ascii="Arial" w:hAnsi="Arial" w:cs="Arial"/>
          <w:sz w:val="19"/>
          <w:szCs w:val="19"/>
        </w:rPr>
        <w:br/>
      </w:r>
      <w:r w:rsidRPr="00FA68A4">
        <w:rPr>
          <w:rFonts w:ascii="Arial" w:hAnsi="Arial" w:cs="Arial"/>
          <w:sz w:val="19"/>
          <w:szCs w:val="19"/>
        </w:rPr>
        <w:t>i porządku.</w:t>
      </w:r>
    </w:p>
    <w:p w14:paraId="4FA74089"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Zakazane jest:</w:t>
      </w:r>
    </w:p>
    <w:p w14:paraId="5E639DEF" w14:textId="77777777" w:rsidR="005010C4" w:rsidRPr="00FA68A4" w:rsidRDefault="005010C4" w:rsidP="003D0561">
      <w:pPr>
        <w:pStyle w:val="Standard"/>
        <w:numPr>
          <w:ilvl w:val="0"/>
          <w:numId w:val="3"/>
        </w:numPr>
        <w:ind w:left="284" w:hanging="284"/>
        <w:jc w:val="both"/>
        <w:rPr>
          <w:rFonts w:ascii="Arial" w:hAnsi="Arial" w:cs="Arial"/>
          <w:sz w:val="19"/>
          <w:szCs w:val="19"/>
        </w:rPr>
      </w:pPr>
      <w:r w:rsidRPr="00FA68A4">
        <w:rPr>
          <w:rFonts w:ascii="Arial" w:hAnsi="Arial" w:cs="Arial"/>
          <w:sz w:val="19"/>
          <w:szCs w:val="19"/>
        </w:rPr>
        <w:t>wchodzenie na teren zaplecza sceny, który jest miejscem nie</w:t>
      </w:r>
      <w:r w:rsidR="004B5BFE" w:rsidRPr="00FA68A4">
        <w:rPr>
          <w:rFonts w:ascii="Arial" w:hAnsi="Arial" w:cs="Arial"/>
          <w:sz w:val="19"/>
          <w:szCs w:val="19"/>
        </w:rPr>
        <w:t>przeznaczonym</w:t>
      </w:r>
      <w:r w:rsidRPr="00FA68A4">
        <w:rPr>
          <w:rFonts w:ascii="Arial" w:hAnsi="Arial" w:cs="Arial"/>
          <w:sz w:val="19"/>
          <w:szCs w:val="19"/>
        </w:rPr>
        <w:t xml:space="preserve"> dla publiczności</w:t>
      </w:r>
      <w:r w:rsidR="004B5BFE" w:rsidRPr="00FA68A4">
        <w:rPr>
          <w:rFonts w:ascii="Arial" w:hAnsi="Arial" w:cs="Arial"/>
          <w:sz w:val="19"/>
          <w:szCs w:val="19"/>
        </w:rPr>
        <w:t>,</w:t>
      </w:r>
    </w:p>
    <w:p w14:paraId="044857B8" w14:textId="404B52A2" w:rsidR="007278C4" w:rsidRPr="00FA68A4" w:rsidRDefault="00B20646" w:rsidP="003D0561">
      <w:pPr>
        <w:pStyle w:val="Standard"/>
        <w:numPr>
          <w:ilvl w:val="0"/>
          <w:numId w:val="3"/>
        </w:numPr>
        <w:ind w:left="284" w:hanging="284"/>
        <w:jc w:val="both"/>
        <w:rPr>
          <w:rFonts w:ascii="Arial" w:hAnsi="Arial" w:cs="Arial"/>
          <w:sz w:val="19"/>
          <w:szCs w:val="19"/>
        </w:rPr>
      </w:pPr>
      <w:r w:rsidRPr="00FA68A4">
        <w:rPr>
          <w:rFonts w:ascii="Arial" w:hAnsi="Arial" w:cs="Arial"/>
          <w:sz w:val="19"/>
          <w:szCs w:val="19"/>
        </w:rPr>
        <w:t>niszczenie oznaczeń i tablic informacyjnych, nośników reklamowych, urządzeń i sprzętu znajdującego się na terenie Imprezy;</w:t>
      </w:r>
    </w:p>
    <w:p w14:paraId="2267C9FB" w14:textId="097486B0" w:rsidR="007278C4" w:rsidRPr="00FA68A4" w:rsidRDefault="00B20646" w:rsidP="003D0561">
      <w:pPr>
        <w:pStyle w:val="Standard"/>
        <w:numPr>
          <w:ilvl w:val="0"/>
          <w:numId w:val="3"/>
        </w:numPr>
        <w:ind w:left="284" w:hanging="284"/>
        <w:jc w:val="both"/>
        <w:rPr>
          <w:rFonts w:ascii="Arial" w:hAnsi="Arial" w:cs="Arial"/>
          <w:sz w:val="19"/>
          <w:szCs w:val="19"/>
        </w:rPr>
      </w:pPr>
      <w:r w:rsidRPr="00FA68A4">
        <w:rPr>
          <w:rFonts w:ascii="Arial" w:hAnsi="Arial" w:cs="Arial"/>
          <w:sz w:val="19"/>
          <w:szCs w:val="19"/>
        </w:rPr>
        <w:t>jakiekolwiek działanie, a w szczególności rzucanie jakichkolwiek przedmiotów, mogących stanowić zagrożenie dla życia, zdrowia lub bezpieczeństwa osób przebywających na terenie Imprezy;</w:t>
      </w:r>
    </w:p>
    <w:p w14:paraId="02BC5404" w14:textId="6EDF4671"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F01964" w:rsidRPr="00FA68A4">
        <w:rPr>
          <w:rFonts w:ascii="Arial" w:hAnsi="Arial" w:cs="Arial"/>
          <w:sz w:val="19"/>
          <w:szCs w:val="19"/>
        </w:rPr>
        <w:t>d</w:t>
      </w:r>
      <w:r w:rsidRPr="00FA68A4">
        <w:rPr>
          <w:rFonts w:ascii="Arial" w:hAnsi="Arial" w:cs="Arial"/>
          <w:sz w:val="19"/>
          <w:szCs w:val="19"/>
        </w:rPr>
        <w:t xml:space="preserve">) </w:t>
      </w:r>
      <w:r w:rsidR="001857EC" w:rsidRPr="00FA68A4">
        <w:rPr>
          <w:rFonts w:ascii="Arial" w:hAnsi="Arial" w:cs="Arial"/>
          <w:sz w:val="19"/>
          <w:szCs w:val="19"/>
        </w:rPr>
        <w:t xml:space="preserve">  </w:t>
      </w:r>
      <w:r w:rsidRPr="00FA68A4">
        <w:rPr>
          <w:rFonts w:ascii="Arial" w:hAnsi="Arial" w:cs="Arial"/>
          <w:sz w:val="19"/>
          <w:szCs w:val="19"/>
        </w:rPr>
        <w:t>niszczenie trawników, krzewów i drzew znajdujących się na terenie Imprezy;</w:t>
      </w:r>
    </w:p>
    <w:p w14:paraId="0DEFC8EA" w14:textId="01B1D7B7"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F01964" w:rsidRPr="00FA68A4">
        <w:rPr>
          <w:rFonts w:ascii="Arial" w:hAnsi="Arial" w:cs="Arial"/>
          <w:sz w:val="19"/>
          <w:szCs w:val="19"/>
        </w:rPr>
        <w:t>e</w:t>
      </w:r>
      <w:r w:rsidRPr="00FA68A4">
        <w:rPr>
          <w:rFonts w:ascii="Arial" w:hAnsi="Arial" w:cs="Arial"/>
          <w:sz w:val="19"/>
          <w:szCs w:val="19"/>
        </w:rPr>
        <w:t xml:space="preserve">) </w:t>
      </w:r>
      <w:r w:rsidR="001857EC" w:rsidRPr="00FA68A4">
        <w:rPr>
          <w:rFonts w:ascii="Arial" w:hAnsi="Arial" w:cs="Arial"/>
          <w:sz w:val="19"/>
          <w:szCs w:val="19"/>
        </w:rPr>
        <w:t xml:space="preserve">  </w:t>
      </w:r>
      <w:r w:rsidRPr="00FA68A4">
        <w:rPr>
          <w:rFonts w:ascii="Arial" w:hAnsi="Arial" w:cs="Arial"/>
          <w:sz w:val="19"/>
          <w:szCs w:val="19"/>
        </w:rPr>
        <w:t xml:space="preserve">dotykanie wszelkich urządzeń elektrycznych, rozdzielni urządzeń elektrycznych, </w:t>
      </w:r>
    </w:p>
    <w:p w14:paraId="42FB79F9" w14:textId="77777777" w:rsidR="005010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1857EC" w:rsidRPr="00FA68A4">
        <w:rPr>
          <w:rFonts w:ascii="Arial" w:hAnsi="Arial" w:cs="Arial"/>
          <w:sz w:val="19"/>
          <w:szCs w:val="19"/>
        </w:rPr>
        <w:t xml:space="preserve">  </w:t>
      </w:r>
      <w:r w:rsidRPr="00FA68A4">
        <w:rPr>
          <w:rFonts w:ascii="Arial" w:hAnsi="Arial" w:cs="Arial"/>
          <w:sz w:val="19"/>
          <w:szCs w:val="19"/>
        </w:rPr>
        <w:t xml:space="preserve">  elementów wirujących</w:t>
      </w:r>
      <w:r w:rsidR="005010C4" w:rsidRPr="00FA68A4">
        <w:rPr>
          <w:rFonts w:ascii="Arial" w:hAnsi="Arial" w:cs="Arial"/>
          <w:sz w:val="19"/>
          <w:szCs w:val="19"/>
        </w:rPr>
        <w:t xml:space="preserve">, </w:t>
      </w:r>
    </w:p>
    <w:p w14:paraId="44832271" w14:textId="2B46A99E"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Uczestnicy Imprezy zobowiązani są korzystać z pomieszczeń sanitarnych wyłącznie zgodnie </w:t>
      </w:r>
      <w:r w:rsidR="003D0561" w:rsidRPr="00FA68A4">
        <w:rPr>
          <w:rFonts w:ascii="Arial" w:hAnsi="Arial" w:cs="Arial"/>
          <w:sz w:val="19"/>
          <w:szCs w:val="19"/>
        </w:rPr>
        <w:br/>
      </w:r>
      <w:r w:rsidRPr="00FA68A4">
        <w:rPr>
          <w:rFonts w:ascii="Arial" w:hAnsi="Arial" w:cs="Arial"/>
          <w:sz w:val="19"/>
          <w:szCs w:val="19"/>
        </w:rPr>
        <w:t>z ich przeznaczeniem.</w:t>
      </w:r>
    </w:p>
    <w:p w14:paraId="75CD32D9" w14:textId="77777777" w:rsidR="0020099A" w:rsidRPr="00FA68A4" w:rsidRDefault="0020099A"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Zakazuje się wnoszenia i spożywania napojów alkoholowych na terenie Imprezy.</w:t>
      </w:r>
    </w:p>
    <w:p w14:paraId="5C249AF4" w14:textId="77777777" w:rsidR="004776D3"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Zabrania się wnoszenia i posiadania w trakcie Imprezy</w:t>
      </w:r>
      <w:r w:rsidR="004776D3" w:rsidRPr="00FA68A4">
        <w:rPr>
          <w:rFonts w:ascii="Arial" w:hAnsi="Arial" w:cs="Arial"/>
          <w:sz w:val="19"/>
          <w:szCs w:val="19"/>
        </w:rPr>
        <w:t>:</w:t>
      </w:r>
    </w:p>
    <w:p w14:paraId="035960AE" w14:textId="77777777" w:rsidR="004776D3" w:rsidRPr="00FA68A4" w:rsidRDefault="004776D3" w:rsidP="003D0561">
      <w:pPr>
        <w:pStyle w:val="Standard"/>
        <w:numPr>
          <w:ilvl w:val="0"/>
          <w:numId w:val="5"/>
        </w:numPr>
        <w:ind w:left="284" w:hanging="284"/>
        <w:jc w:val="both"/>
        <w:rPr>
          <w:rFonts w:ascii="Arial" w:hAnsi="Arial" w:cs="Arial"/>
          <w:sz w:val="19"/>
          <w:szCs w:val="19"/>
        </w:rPr>
      </w:pPr>
      <w:r w:rsidRPr="00FA68A4">
        <w:rPr>
          <w:rFonts w:ascii="Arial" w:hAnsi="Arial" w:cs="Arial"/>
          <w:sz w:val="19"/>
          <w:szCs w:val="19"/>
        </w:rPr>
        <w:t>przedmiotów niebezpiecznych, w tym szczególnie:</w:t>
      </w:r>
    </w:p>
    <w:p w14:paraId="6D3EAD5B" w14:textId="50E5E68B" w:rsidR="004776D3" w:rsidRPr="00FA68A4" w:rsidRDefault="009E4D8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4776D3" w:rsidRPr="00FA68A4">
        <w:rPr>
          <w:rFonts w:ascii="Arial" w:hAnsi="Arial" w:cs="Arial"/>
          <w:sz w:val="19"/>
          <w:szCs w:val="19"/>
        </w:rPr>
        <w:t xml:space="preserve">- broni, w tym: palnej, białej, pneumatycznej, gazowej, i innej nawet, gdy osoba jest  </w:t>
      </w:r>
      <w:r w:rsidRPr="00FA68A4">
        <w:rPr>
          <w:rFonts w:ascii="Arial" w:hAnsi="Arial" w:cs="Arial"/>
          <w:sz w:val="19"/>
          <w:szCs w:val="19"/>
        </w:rPr>
        <w:t xml:space="preserve"> </w:t>
      </w:r>
      <w:r w:rsidR="004776D3" w:rsidRPr="00FA68A4">
        <w:rPr>
          <w:rFonts w:ascii="Arial" w:hAnsi="Arial" w:cs="Arial"/>
          <w:sz w:val="19"/>
          <w:szCs w:val="19"/>
        </w:rPr>
        <w:t xml:space="preserve"> uprawniona do jej posiadania. Przepis nie dotyczy funkcjonariuszy Policji oraz innych   uprawnionych służb </w:t>
      </w:r>
      <w:r w:rsidR="003D0561" w:rsidRPr="00FA68A4">
        <w:rPr>
          <w:rFonts w:ascii="Arial" w:hAnsi="Arial" w:cs="Arial"/>
          <w:sz w:val="19"/>
          <w:szCs w:val="19"/>
        </w:rPr>
        <w:br/>
      </w:r>
      <w:r w:rsidR="004776D3" w:rsidRPr="00FA68A4">
        <w:rPr>
          <w:rFonts w:ascii="Arial" w:hAnsi="Arial" w:cs="Arial"/>
          <w:sz w:val="19"/>
          <w:szCs w:val="19"/>
        </w:rPr>
        <w:t>i organów w czasie wykonywania przez nich obowi</w:t>
      </w:r>
      <w:r w:rsidR="006162B4" w:rsidRPr="00FA68A4">
        <w:rPr>
          <w:rFonts w:ascii="Arial" w:hAnsi="Arial" w:cs="Arial"/>
          <w:sz w:val="19"/>
          <w:szCs w:val="19"/>
        </w:rPr>
        <w:t>ą</w:t>
      </w:r>
      <w:r w:rsidR="004776D3" w:rsidRPr="00FA68A4">
        <w:rPr>
          <w:rFonts w:ascii="Arial" w:hAnsi="Arial" w:cs="Arial"/>
          <w:sz w:val="19"/>
          <w:szCs w:val="19"/>
        </w:rPr>
        <w:t>zków służbowych;</w:t>
      </w:r>
    </w:p>
    <w:p w14:paraId="188D68C8"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materiałów wybuchowych;</w:t>
      </w:r>
    </w:p>
    <w:p w14:paraId="03F989B7"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pojemników do rozpylania gazu, substancji żrących lub farbujących</w:t>
      </w:r>
    </w:p>
    <w:p w14:paraId="40BCB589" w14:textId="435B8A00"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różnego rodzaju noży, pałek (w tym używanych w grach sportowych), kijów i prętów,   przedmiotów wykonanych z metalu (szczególnie: rurki, śruby, gwoździe, elementy łożysk    itp.) oraz innych przedmiotów, których posiadanie nie jest zabronione, lecz ze swej natury   mogą posłużyć do zachowania sprzecznego z prawem, np. drzewców do flag i   transparentów, parasoli, itp.,</w:t>
      </w:r>
    </w:p>
    <w:p w14:paraId="2ACAD75D" w14:textId="451435AC"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wyrobów pirotechnicznych, w tym: fajerwerków, kul świecących, rac i innych podobnie   działających przedmiotów oraz wszelkiego rodzaju materiałów potencjalnie pożarowo   niebezpiecznych;</w:t>
      </w:r>
    </w:p>
    <w:p w14:paraId="42B4E29A"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urządzeń laserowych;</w:t>
      </w:r>
    </w:p>
    <w:p w14:paraId="3066034A"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butelek, kubków, dzbanów lub puszek, wykonanych z twardego materiału;</w:t>
      </w:r>
    </w:p>
    <w:p w14:paraId="54990373"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b) napojów alkoholowych</w:t>
      </w:r>
    </w:p>
    <w:p w14:paraId="0D263D41"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c) środków odurzających, substancji psychotropowych i innych działających podobnie,</w:t>
      </w:r>
    </w:p>
    <w:p w14:paraId="0F089E5D" w14:textId="77777777"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d) przedmiotów, które można wykorzystać do:</w:t>
      </w:r>
    </w:p>
    <w:p w14:paraId="752F17B3" w14:textId="335BF10F"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 xml:space="preserve">- zmiany wyglądu zewnętrznego osoby, a w konsekwencji uniemożliwieniem lub </w:t>
      </w:r>
      <w:r w:rsidR="004B5BFE" w:rsidRPr="00FA68A4">
        <w:rPr>
          <w:rFonts w:ascii="Arial" w:hAnsi="Arial" w:cs="Arial"/>
          <w:sz w:val="19"/>
          <w:szCs w:val="19"/>
        </w:rPr>
        <w:t xml:space="preserve">  </w:t>
      </w:r>
      <w:r w:rsidRPr="00FA68A4">
        <w:rPr>
          <w:rFonts w:ascii="Arial" w:hAnsi="Arial" w:cs="Arial"/>
          <w:sz w:val="19"/>
          <w:szCs w:val="19"/>
        </w:rPr>
        <w:t>utrudnieniem jej identyfikacji;</w:t>
      </w:r>
    </w:p>
    <w:p w14:paraId="4C895095" w14:textId="1ECA3BAA" w:rsidR="004776D3" w:rsidRPr="00FA68A4" w:rsidRDefault="004776D3" w:rsidP="003D0561">
      <w:pPr>
        <w:pStyle w:val="Standard"/>
        <w:ind w:left="284" w:hanging="284"/>
        <w:jc w:val="both"/>
        <w:rPr>
          <w:rFonts w:ascii="Arial" w:hAnsi="Arial" w:cs="Arial"/>
          <w:sz w:val="19"/>
          <w:szCs w:val="19"/>
        </w:rPr>
      </w:pPr>
      <w:r w:rsidRPr="00FA68A4">
        <w:rPr>
          <w:rFonts w:ascii="Arial" w:hAnsi="Arial" w:cs="Arial"/>
          <w:sz w:val="19"/>
          <w:szCs w:val="19"/>
        </w:rPr>
        <w:t>-</w:t>
      </w:r>
      <w:r w:rsidR="004B5BFE" w:rsidRPr="00FA68A4">
        <w:rPr>
          <w:rFonts w:ascii="Arial" w:hAnsi="Arial" w:cs="Arial"/>
          <w:sz w:val="19"/>
          <w:szCs w:val="19"/>
        </w:rPr>
        <w:t xml:space="preserve"> </w:t>
      </w:r>
      <w:r w:rsidRPr="00FA68A4">
        <w:rPr>
          <w:rFonts w:ascii="Arial" w:hAnsi="Arial" w:cs="Arial"/>
          <w:sz w:val="19"/>
          <w:szCs w:val="19"/>
        </w:rPr>
        <w:t xml:space="preserve">wytwarzania niewspółmiernego do okoliczności hałasu, szczególnie z wszelkich </w:t>
      </w:r>
      <w:r w:rsidR="004B5BFE" w:rsidRPr="00FA68A4">
        <w:rPr>
          <w:rFonts w:ascii="Arial" w:hAnsi="Arial" w:cs="Arial"/>
          <w:sz w:val="19"/>
          <w:szCs w:val="19"/>
        </w:rPr>
        <w:t xml:space="preserve">  </w:t>
      </w:r>
      <w:r w:rsidRPr="00FA68A4">
        <w:rPr>
          <w:rFonts w:ascii="Arial" w:hAnsi="Arial" w:cs="Arial"/>
          <w:sz w:val="19"/>
          <w:szCs w:val="19"/>
        </w:rPr>
        <w:t xml:space="preserve">instrumentów </w:t>
      </w:r>
      <w:r w:rsidR="003D0561" w:rsidRPr="00FA68A4">
        <w:rPr>
          <w:rFonts w:ascii="Arial" w:hAnsi="Arial" w:cs="Arial"/>
          <w:sz w:val="19"/>
          <w:szCs w:val="19"/>
        </w:rPr>
        <w:br/>
      </w:r>
      <w:r w:rsidRPr="00FA68A4">
        <w:rPr>
          <w:rFonts w:ascii="Arial" w:hAnsi="Arial" w:cs="Arial"/>
          <w:sz w:val="19"/>
          <w:szCs w:val="19"/>
        </w:rPr>
        <w:t>z napędem mechanicznym</w:t>
      </w:r>
    </w:p>
    <w:p w14:paraId="4AE545D6"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Zakazuje się wprowadzania psów bez kagańca.</w:t>
      </w:r>
    </w:p>
    <w:p w14:paraId="58B4F72F" w14:textId="77777777" w:rsidR="004B5BFE" w:rsidRPr="00FA68A4" w:rsidRDefault="004B5BFE"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Odmawia się wstępu na teren imprezy osobom, które:</w:t>
      </w:r>
    </w:p>
    <w:p w14:paraId="72C616BB" w14:textId="00316547" w:rsidR="004B5BFE" w:rsidRPr="00FA68A4" w:rsidRDefault="004B5BFE" w:rsidP="003D0561">
      <w:pPr>
        <w:pStyle w:val="Standard"/>
        <w:ind w:left="284" w:hanging="284"/>
        <w:jc w:val="both"/>
        <w:rPr>
          <w:rFonts w:ascii="Arial" w:hAnsi="Arial" w:cs="Arial"/>
          <w:sz w:val="19"/>
          <w:szCs w:val="19"/>
        </w:rPr>
      </w:pPr>
      <w:r w:rsidRPr="00FA68A4">
        <w:rPr>
          <w:rFonts w:ascii="Arial" w:hAnsi="Arial" w:cs="Arial"/>
          <w:sz w:val="19"/>
          <w:szCs w:val="19"/>
        </w:rPr>
        <w:t xml:space="preserve">- nie podporządkowują się poleceniom porządkowym wydawanym na podstawie  </w:t>
      </w:r>
      <w:r w:rsidR="0068625A" w:rsidRPr="00FA68A4">
        <w:rPr>
          <w:rFonts w:ascii="Arial" w:hAnsi="Arial" w:cs="Arial"/>
          <w:sz w:val="19"/>
          <w:szCs w:val="19"/>
        </w:rPr>
        <w:t>Regulaminu</w:t>
      </w:r>
      <w:r w:rsidR="003D0561" w:rsidRPr="00FA68A4">
        <w:rPr>
          <w:rFonts w:ascii="Arial" w:hAnsi="Arial" w:cs="Arial"/>
          <w:sz w:val="19"/>
          <w:szCs w:val="19"/>
        </w:rPr>
        <w:t xml:space="preserve"> I</w:t>
      </w:r>
      <w:r w:rsidRPr="00FA68A4">
        <w:rPr>
          <w:rFonts w:ascii="Arial" w:hAnsi="Arial" w:cs="Arial"/>
          <w:sz w:val="19"/>
          <w:szCs w:val="19"/>
        </w:rPr>
        <w:t>mprezy;</w:t>
      </w:r>
    </w:p>
    <w:p w14:paraId="5599E4C6" w14:textId="0206F9A9" w:rsidR="004B5BFE" w:rsidRPr="00FA68A4" w:rsidRDefault="004B5BFE" w:rsidP="003D0561">
      <w:pPr>
        <w:pStyle w:val="Standard"/>
        <w:ind w:left="284" w:hanging="284"/>
        <w:jc w:val="both"/>
        <w:rPr>
          <w:rFonts w:ascii="Arial" w:hAnsi="Arial" w:cs="Arial"/>
          <w:sz w:val="19"/>
          <w:szCs w:val="19"/>
        </w:rPr>
      </w:pPr>
      <w:r w:rsidRPr="00FA68A4">
        <w:rPr>
          <w:rFonts w:ascii="Arial" w:hAnsi="Arial" w:cs="Arial"/>
          <w:sz w:val="19"/>
          <w:szCs w:val="19"/>
        </w:rPr>
        <w:t>- są pod widocznym działaniem alkoholu lub środków odurzających, psychotropowych lub    innych działających podobnie;</w:t>
      </w:r>
    </w:p>
    <w:p w14:paraId="0BEA65B0" w14:textId="77777777" w:rsidR="004B5BFE" w:rsidRPr="00FA68A4" w:rsidRDefault="004B5BFE" w:rsidP="003D0561">
      <w:pPr>
        <w:pStyle w:val="Standard"/>
        <w:ind w:left="284" w:hanging="284"/>
        <w:jc w:val="both"/>
        <w:rPr>
          <w:rFonts w:ascii="Arial" w:hAnsi="Arial" w:cs="Arial"/>
          <w:sz w:val="19"/>
          <w:szCs w:val="19"/>
        </w:rPr>
      </w:pPr>
      <w:r w:rsidRPr="00FA68A4">
        <w:rPr>
          <w:rFonts w:ascii="Arial" w:hAnsi="Arial" w:cs="Arial"/>
          <w:sz w:val="19"/>
          <w:szCs w:val="19"/>
        </w:rPr>
        <w:t>- nie ukończyły 13 roku życia – bez pełnoletniego opiekuna;</w:t>
      </w:r>
    </w:p>
    <w:p w14:paraId="05D23E2B" w14:textId="60A489F5" w:rsidR="004B5BFE" w:rsidRPr="00FA68A4" w:rsidRDefault="004B5BFE" w:rsidP="003D0561">
      <w:pPr>
        <w:pStyle w:val="Standard"/>
        <w:ind w:left="284" w:hanging="284"/>
        <w:jc w:val="both"/>
        <w:rPr>
          <w:rFonts w:ascii="Arial" w:hAnsi="Arial" w:cs="Arial"/>
          <w:sz w:val="19"/>
          <w:szCs w:val="19"/>
        </w:rPr>
      </w:pPr>
      <w:r w:rsidRPr="00FA68A4">
        <w:rPr>
          <w:rFonts w:ascii="Arial" w:hAnsi="Arial" w:cs="Arial"/>
          <w:sz w:val="19"/>
          <w:szCs w:val="19"/>
        </w:rPr>
        <w:t>- zachowują się agresywnie, prowokacyjnie albo w inny sposób stwarzają zagrożenie    bezpieczeństwa lub porządku na imprezie</w:t>
      </w:r>
    </w:p>
    <w:p w14:paraId="6DA7B4AF" w14:textId="5589B9D6" w:rsidR="000D60F5" w:rsidRPr="00FA68A4" w:rsidRDefault="000D60F5"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Uczestnik imprezy przyjmuje do wiadomości, że rejestracja dźwiękowa i telewizyjna (fonia </w:t>
      </w:r>
      <w:r w:rsidR="003D0561" w:rsidRPr="00FA68A4">
        <w:rPr>
          <w:rFonts w:ascii="Arial" w:hAnsi="Arial" w:cs="Arial"/>
          <w:sz w:val="19"/>
          <w:szCs w:val="19"/>
        </w:rPr>
        <w:br/>
      </w:r>
      <w:r w:rsidRPr="00FA68A4">
        <w:rPr>
          <w:rFonts w:ascii="Arial" w:hAnsi="Arial" w:cs="Arial"/>
          <w:sz w:val="19"/>
          <w:szCs w:val="19"/>
        </w:rPr>
        <w:t>i wizja) oraz dokumentacja zdjęciowa koncertu jest zabroniona bez wcześniejszej, wyraźnej zgody</w:t>
      </w:r>
      <w:r w:rsidR="00656673" w:rsidRPr="00FA68A4">
        <w:rPr>
          <w:rFonts w:ascii="Arial" w:hAnsi="Arial" w:cs="Arial"/>
          <w:sz w:val="19"/>
          <w:szCs w:val="19"/>
        </w:rPr>
        <w:t xml:space="preserve"> osoby dającej koncert (gwiazdy)</w:t>
      </w:r>
      <w:r w:rsidRPr="00FA68A4">
        <w:rPr>
          <w:rFonts w:ascii="Arial" w:hAnsi="Arial" w:cs="Arial"/>
          <w:sz w:val="19"/>
          <w:szCs w:val="19"/>
        </w:rPr>
        <w:t xml:space="preserve">. Jeżeli nie ustalono inaczej, Organizator zobowiązuje się przekazać informację służbom porządkowym i ochroniarskim o powyższym zakazie przed koncertem, w celu odpowiedniego poinformowania </w:t>
      </w:r>
      <w:r w:rsidR="00656673" w:rsidRPr="00FA68A4">
        <w:rPr>
          <w:rFonts w:ascii="Arial" w:hAnsi="Arial" w:cs="Arial"/>
          <w:sz w:val="19"/>
          <w:szCs w:val="19"/>
        </w:rPr>
        <w:t>uczestników</w:t>
      </w:r>
      <w:r w:rsidRPr="00FA68A4">
        <w:rPr>
          <w:rFonts w:ascii="Arial" w:hAnsi="Arial" w:cs="Arial"/>
          <w:sz w:val="19"/>
          <w:szCs w:val="19"/>
        </w:rPr>
        <w:t xml:space="preserve"> imprezy muzycznej.</w:t>
      </w:r>
    </w:p>
    <w:p w14:paraId="55CB9F33"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Uczestnicy Imprezy lub inne osoby przebywające na terenie Imprezy mogą być narażone na ciągłe przebywanie w strefie dźwięków, mogących spowodować uszkodzenie słuchu.</w:t>
      </w:r>
    </w:p>
    <w:p w14:paraId="7FA74AA7" w14:textId="22D9B162"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Uczestnicy imprezy poruszający się pojazdami zobowiązani są do parkowania </w:t>
      </w:r>
      <w:r w:rsidR="003D0561" w:rsidRPr="00FA68A4">
        <w:rPr>
          <w:rFonts w:ascii="Arial" w:hAnsi="Arial" w:cs="Arial"/>
          <w:sz w:val="19"/>
          <w:szCs w:val="19"/>
        </w:rPr>
        <w:br/>
      </w:r>
      <w:r w:rsidRPr="00FA68A4">
        <w:rPr>
          <w:rFonts w:ascii="Arial" w:hAnsi="Arial" w:cs="Arial"/>
          <w:sz w:val="19"/>
          <w:szCs w:val="19"/>
        </w:rPr>
        <w:t>w wyznaczonych strefach i bezwzględnego stosowania się do poleceń osób wyznaczonych przez organizatora do obsługi strefy parkingowej oraz ochrony.</w:t>
      </w:r>
    </w:p>
    <w:p w14:paraId="4FE7F4C9" w14:textId="7E90CD8B"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Organizator utrwala przebieg Imprezy dla celów dokumentacji oraz promocji lub reklamy Imprezy i imprez Organizatora w przyszłych latach. Wizerunek osób przebywających na terenie Imprezy może zostać utrwalony, a następnie rozpowszechniany dla celów dokumentacyjnych, sprawozdawczych, reklamowych oraz promocyjnych. Uczestnicząc w wydarzeniu zgadza się  Pan /Pani na publikację wizerunku w materiałach z wydarzenia na stronie internetowej Organizatora PGL LP Nadleśnictwo </w:t>
      </w:r>
      <w:r w:rsidR="0068625A" w:rsidRPr="00FA68A4">
        <w:rPr>
          <w:rFonts w:ascii="Arial" w:hAnsi="Arial" w:cs="Arial"/>
          <w:sz w:val="19"/>
          <w:szCs w:val="19"/>
        </w:rPr>
        <w:t>Rudziniec</w:t>
      </w:r>
      <w:r w:rsidRPr="00FA68A4">
        <w:rPr>
          <w:rFonts w:ascii="Arial" w:hAnsi="Arial" w:cs="Arial"/>
          <w:sz w:val="19"/>
          <w:szCs w:val="19"/>
        </w:rPr>
        <w:t xml:space="preserve"> oraz na portalu inter</w:t>
      </w:r>
      <w:r w:rsidR="0068625A" w:rsidRPr="00FA68A4">
        <w:rPr>
          <w:rFonts w:ascii="Arial" w:hAnsi="Arial" w:cs="Arial"/>
          <w:sz w:val="19"/>
          <w:szCs w:val="19"/>
        </w:rPr>
        <w:t>netowym „FB”.</w:t>
      </w:r>
      <w:r w:rsidRPr="00FA68A4">
        <w:rPr>
          <w:rFonts w:ascii="Arial" w:hAnsi="Arial" w:cs="Arial"/>
          <w:sz w:val="19"/>
          <w:szCs w:val="19"/>
        </w:rPr>
        <w:t xml:space="preserve"> Wizerunek będzie rozpowszechniany na zasadzie art. 81 ust 2 pkt. 2 </w:t>
      </w:r>
      <w:r w:rsidR="00F01964" w:rsidRPr="00FA68A4">
        <w:rPr>
          <w:rFonts w:ascii="Arial" w:hAnsi="Arial" w:cs="Arial" w:hint="eastAsia"/>
          <w:sz w:val="19"/>
          <w:szCs w:val="19"/>
        </w:rPr>
        <w:t>ustawy o prawie autorskim i prawach pokrewnych</w:t>
      </w:r>
      <w:r w:rsidRPr="00FA68A4">
        <w:rPr>
          <w:rFonts w:ascii="Arial" w:hAnsi="Arial" w:cs="Arial"/>
          <w:sz w:val="19"/>
          <w:szCs w:val="19"/>
        </w:rPr>
        <w:t xml:space="preserve"> (jako część pewnej całości, krajobrazu, zgromadzenia) oraz na podstawie art.</w:t>
      </w:r>
      <w:r w:rsidR="00AD7ACB" w:rsidRPr="00FA68A4">
        <w:rPr>
          <w:rFonts w:ascii="Arial" w:hAnsi="Arial" w:cs="Arial"/>
          <w:sz w:val="19"/>
          <w:szCs w:val="19"/>
        </w:rPr>
        <w:t xml:space="preserve"> </w:t>
      </w:r>
      <w:r w:rsidRPr="00FA68A4">
        <w:rPr>
          <w:rFonts w:ascii="Arial" w:hAnsi="Arial" w:cs="Arial"/>
          <w:sz w:val="19"/>
          <w:szCs w:val="19"/>
        </w:rPr>
        <w:t>6 ust</w:t>
      </w:r>
      <w:r w:rsidR="00AD7ACB" w:rsidRPr="00FA68A4">
        <w:rPr>
          <w:rFonts w:ascii="Arial" w:hAnsi="Arial" w:cs="Arial"/>
          <w:sz w:val="19"/>
          <w:szCs w:val="19"/>
        </w:rPr>
        <w:t xml:space="preserve">. </w:t>
      </w:r>
      <w:r w:rsidRPr="00FA68A4">
        <w:rPr>
          <w:rFonts w:ascii="Arial" w:hAnsi="Arial" w:cs="Arial"/>
          <w:sz w:val="19"/>
          <w:szCs w:val="19"/>
        </w:rPr>
        <w:t>1 lit</w:t>
      </w:r>
      <w:r w:rsidR="00AD7ACB" w:rsidRPr="00FA68A4">
        <w:rPr>
          <w:rFonts w:ascii="Arial" w:hAnsi="Arial" w:cs="Arial"/>
          <w:sz w:val="19"/>
          <w:szCs w:val="19"/>
        </w:rPr>
        <w:t>.</w:t>
      </w:r>
      <w:r w:rsidRPr="00FA68A4">
        <w:rPr>
          <w:rFonts w:ascii="Arial" w:hAnsi="Arial" w:cs="Arial"/>
          <w:sz w:val="19"/>
          <w:szCs w:val="19"/>
        </w:rPr>
        <w:t xml:space="preserve"> f RODO (prawnie uzasadniony interes administratora przetwarzanie wizerunku w celach marketingu bezpośredniego, dotyczący wyłącznie promocji imprezy) Administratorem danych osobowych jest organizator imprezy PGL LP Nadleśnictwo </w:t>
      </w:r>
      <w:r w:rsidR="0068625A" w:rsidRPr="00FA68A4">
        <w:rPr>
          <w:rFonts w:ascii="Arial" w:hAnsi="Arial" w:cs="Arial"/>
          <w:sz w:val="19"/>
          <w:szCs w:val="19"/>
        </w:rPr>
        <w:t xml:space="preserve">Rudziniec. Kontakt </w:t>
      </w:r>
      <w:r w:rsidRPr="00FA68A4">
        <w:rPr>
          <w:rFonts w:ascii="Arial" w:hAnsi="Arial" w:cs="Arial"/>
          <w:sz w:val="19"/>
          <w:szCs w:val="19"/>
        </w:rPr>
        <w:t xml:space="preserve">do Inspektora Ochrony Danych </w:t>
      </w:r>
      <w:r w:rsidR="0020099A" w:rsidRPr="00FA68A4">
        <w:rPr>
          <w:rFonts w:ascii="Arial" w:hAnsi="Arial" w:cs="Arial"/>
          <w:sz w:val="19"/>
          <w:szCs w:val="19"/>
        </w:rPr>
        <w:t xml:space="preserve">Osobowych </w:t>
      </w:r>
      <w:hyperlink r:id="rId7" w:history="1">
        <w:r w:rsidR="0068625A" w:rsidRPr="00FA68A4">
          <w:rPr>
            <w:rStyle w:val="Hipercze"/>
            <w:rFonts w:ascii="Arial" w:hAnsi="Arial" w:cs="Arial"/>
            <w:sz w:val="19"/>
            <w:szCs w:val="19"/>
          </w:rPr>
          <w:t>iod@drmendyk.pl</w:t>
        </w:r>
      </w:hyperlink>
      <w:r w:rsidR="0068625A" w:rsidRPr="00FA68A4">
        <w:rPr>
          <w:rFonts w:ascii="Arial" w:hAnsi="Arial" w:cs="Arial"/>
          <w:sz w:val="19"/>
          <w:szCs w:val="19"/>
        </w:rPr>
        <w:t xml:space="preserve"> </w:t>
      </w:r>
    </w:p>
    <w:p w14:paraId="10A69046"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p>
    <w:p w14:paraId="60F98B52" w14:textId="415C18FD"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Organizator nie ponosi odpowiedzialności za szkody powstałe</w:t>
      </w:r>
      <w:r w:rsidR="00B26FA2" w:rsidRPr="00FA68A4">
        <w:rPr>
          <w:rFonts w:ascii="Arial" w:hAnsi="Arial" w:cs="Arial"/>
          <w:sz w:val="19"/>
          <w:szCs w:val="19"/>
        </w:rPr>
        <w:t xml:space="preserve"> w</w:t>
      </w:r>
      <w:r w:rsidRPr="00FA68A4">
        <w:rPr>
          <w:rFonts w:ascii="Arial" w:hAnsi="Arial" w:cs="Arial"/>
          <w:sz w:val="19"/>
          <w:szCs w:val="19"/>
        </w:rPr>
        <w:t xml:space="preserve"> wyniku korzystania uczestników ze stoisk handlowo-usługowy</w:t>
      </w:r>
      <w:r w:rsidR="00B26FA2" w:rsidRPr="00FA68A4">
        <w:rPr>
          <w:rFonts w:ascii="Arial" w:hAnsi="Arial" w:cs="Arial"/>
          <w:sz w:val="19"/>
          <w:szCs w:val="19"/>
        </w:rPr>
        <w:t>ch znajdujących się na terenie I</w:t>
      </w:r>
      <w:r w:rsidRPr="00FA68A4">
        <w:rPr>
          <w:rFonts w:ascii="Arial" w:hAnsi="Arial" w:cs="Arial"/>
          <w:sz w:val="19"/>
          <w:szCs w:val="19"/>
        </w:rPr>
        <w:t>mprezy.</w:t>
      </w:r>
    </w:p>
    <w:p w14:paraId="433989D5" w14:textId="1476C775"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 xml:space="preserve">Niniejszy Regulamin jest dostępny: u przedstawicieli Organizatora na terenie Imprezy oraz udostępniony został na stronie internetowej Organizatora: PGL LP Nadleśnictwo </w:t>
      </w:r>
      <w:r w:rsidR="00B26FA2" w:rsidRPr="00FA68A4">
        <w:rPr>
          <w:rFonts w:ascii="Arial" w:hAnsi="Arial" w:cs="Arial"/>
          <w:sz w:val="19"/>
          <w:szCs w:val="19"/>
        </w:rPr>
        <w:t>Rudziniec</w:t>
      </w:r>
      <w:r w:rsidRPr="00FA68A4">
        <w:rPr>
          <w:rFonts w:ascii="Arial" w:hAnsi="Arial" w:cs="Arial"/>
          <w:sz w:val="19"/>
          <w:szCs w:val="19"/>
        </w:rPr>
        <w:t xml:space="preserve">, </w:t>
      </w:r>
      <w:r w:rsidR="003D0561" w:rsidRPr="00FA68A4">
        <w:rPr>
          <w:rFonts w:ascii="Arial" w:hAnsi="Arial" w:cs="Arial"/>
          <w:sz w:val="19"/>
          <w:szCs w:val="19"/>
        </w:rPr>
        <w:br/>
      </w:r>
      <w:r w:rsidR="000D60F5" w:rsidRPr="00FA68A4">
        <w:rPr>
          <w:rFonts w:ascii="Arial" w:hAnsi="Arial" w:cs="Arial"/>
          <w:sz w:val="19"/>
          <w:szCs w:val="19"/>
        </w:rPr>
        <w:t>ul.</w:t>
      </w:r>
      <w:r w:rsidR="00AD7ACB" w:rsidRPr="00FA68A4">
        <w:rPr>
          <w:rFonts w:ascii="Arial" w:hAnsi="Arial" w:cs="Arial"/>
          <w:sz w:val="19"/>
          <w:szCs w:val="19"/>
        </w:rPr>
        <w:t xml:space="preserve"> </w:t>
      </w:r>
      <w:r w:rsidR="000D60F5" w:rsidRPr="00FA68A4">
        <w:rPr>
          <w:rFonts w:ascii="Arial" w:hAnsi="Arial" w:cs="Arial"/>
          <w:sz w:val="19"/>
          <w:szCs w:val="19"/>
        </w:rPr>
        <w:t>Leśna 7, 44-160 Rudziniec</w:t>
      </w:r>
      <w:r w:rsidR="00B26FA2" w:rsidRPr="00FA68A4">
        <w:rPr>
          <w:rFonts w:ascii="Arial" w:hAnsi="Arial" w:cs="Arial"/>
          <w:sz w:val="19"/>
          <w:szCs w:val="19"/>
        </w:rPr>
        <w:t>.</w:t>
      </w:r>
    </w:p>
    <w:p w14:paraId="11698C52" w14:textId="77777777" w:rsidR="007278C4" w:rsidRPr="00FA68A4" w:rsidRDefault="00B20646" w:rsidP="003D0561">
      <w:pPr>
        <w:pStyle w:val="Standard"/>
        <w:numPr>
          <w:ilvl w:val="0"/>
          <w:numId w:val="2"/>
        </w:numPr>
        <w:ind w:left="426" w:hanging="426"/>
        <w:jc w:val="both"/>
        <w:rPr>
          <w:rFonts w:ascii="Arial" w:hAnsi="Arial" w:cs="Arial"/>
          <w:sz w:val="19"/>
          <w:szCs w:val="19"/>
        </w:rPr>
      </w:pPr>
      <w:r w:rsidRPr="00FA68A4">
        <w:rPr>
          <w:rFonts w:ascii="Arial" w:hAnsi="Arial" w:cs="Arial"/>
          <w:sz w:val="19"/>
          <w:szCs w:val="19"/>
        </w:rPr>
        <w:t>Naruszenie niniejszego regulaminu może skutkować w szczególności:</w:t>
      </w:r>
    </w:p>
    <w:p w14:paraId="1938D466" w14:textId="77777777"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a) wezwaniem uczestnika Imprezy do opuszczenia terenu Imprezy;</w:t>
      </w:r>
    </w:p>
    <w:p w14:paraId="3438FFC8" w14:textId="77777777"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9E4D86" w:rsidRPr="00FA68A4">
        <w:rPr>
          <w:rFonts w:ascii="Arial" w:hAnsi="Arial" w:cs="Arial"/>
          <w:sz w:val="19"/>
          <w:szCs w:val="19"/>
        </w:rPr>
        <w:t xml:space="preserve">  </w:t>
      </w:r>
      <w:r w:rsidRPr="00FA68A4">
        <w:rPr>
          <w:rFonts w:ascii="Arial" w:hAnsi="Arial" w:cs="Arial"/>
          <w:sz w:val="19"/>
          <w:szCs w:val="19"/>
        </w:rPr>
        <w:t xml:space="preserve">   b) ujęciem uczestnika Imprezy i przekazaniem go służbom zewnętrznym, przede</w:t>
      </w:r>
    </w:p>
    <w:p w14:paraId="09B97460" w14:textId="77777777" w:rsidR="007278C4" w:rsidRPr="00FA68A4" w:rsidRDefault="00B20646" w:rsidP="003D0561">
      <w:pPr>
        <w:pStyle w:val="Standard"/>
        <w:ind w:left="284" w:hanging="284"/>
        <w:jc w:val="both"/>
        <w:rPr>
          <w:rFonts w:ascii="Arial" w:hAnsi="Arial" w:cs="Arial"/>
          <w:sz w:val="19"/>
          <w:szCs w:val="19"/>
        </w:rPr>
      </w:pPr>
      <w:r w:rsidRPr="00FA68A4">
        <w:rPr>
          <w:rFonts w:ascii="Arial" w:hAnsi="Arial" w:cs="Arial"/>
          <w:sz w:val="19"/>
          <w:szCs w:val="19"/>
        </w:rPr>
        <w:t xml:space="preserve">            </w:t>
      </w:r>
      <w:r w:rsidR="009E4D86" w:rsidRPr="00FA68A4">
        <w:rPr>
          <w:rFonts w:ascii="Arial" w:hAnsi="Arial" w:cs="Arial"/>
          <w:sz w:val="19"/>
          <w:szCs w:val="19"/>
        </w:rPr>
        <w:t xml:space="preserve"> </w:t>
      </w:r>
      <w:r w:rsidRPr="00FA68A4">
        <w:rPr>
          <w:rFonts w:ascii="Arial" w:hAnsi="Arial" w:cs="Arial"/>
          <w:sz w:val="19"/>
          <w:szCs w:val="19"/>
        </w:rPr>
        <w:t xml:space="preserve">   wszystkim Policji. </w:t>
      </w:r>
    </w:p>
    <w:p w14:paraId="12D15C3B" w14:textId="47BEA14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Nad bezpieczeństwem Imprezy czuwać będ</w:t>
      </w:r>
      <w:r w:rsidR="009E4D86" w:rsidRPr="00FA68A4">
        <w:rPr>
          <w:rFonts w:ascii="Arial" w:hAnsi="Arial" w:cs="Arial"/>
          <w:sz w:val="19"/>
          <w:szCs w:val="19"/>
        </w:rPr>
        <w:t xml:space="preserve">ą </w:t>
      </w:r>
      <w:r w:rsidR="00B26FA2" w:rsidRPr="00FA68A4">
        <w:rPr>
          <w:rFonts w:ascii="Arial" w:hAnsi="Arial" w:cs="Arial"/>
          <w:sz w:val="19"/>
          <w:szCs w:val="19"/>
        </w:rPr>
        <w:t xml:space="preserve">osoby wyznaczone przez Organizatora. </w:t>
      </w:r>
    </w:p>
    <w:p w14:paraId="04CC0C0B"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W sprawach nieuregulowanych w Regulaminie stosuje się obowiązujące przepisy prawa polskiego.</w:t>
      </w:r>
    </w:p>
    <w:p w14:paraId="22F6B5D9" w14:textId="77777777"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Udział w imprezie jest równoznaczny z akceptacją przez uczestnika niniejszego Regulaminu.</w:t>
      </w:r>
    </w:p>
    <w:p w14:paraId="6DAB13FB" w14:textId="2659883E" w:rsidR="007278C4" w:rsidRPr="00FA68A4" w:rsidRDefault="00B20646" w:rsidP="003D0561">
      <w:pPr>
        <w:pStyle w:val="Standard"/>
        <w:numPr>
          <w:ilvl w:val="0"/>
          <w:numId w:val="2"/>
        </w:numPr>
        <w:ind w:left="284" w:hanging="284"/>
        <w:jc w:val="both"/>
        <w:rPr>
          <w:rFonts w:ascii="Arial" w:hAnsi="Arial" w:cs="Arial"/>
          <w:sz w:val="19"/>
          <w:szCs w:val="19"/>
        </w:rPr>
      </w:pPr>
      <w:r w:rsidRPr="00FA68A4">
        <w:rPr>
          <w:rFonts w:ascii="Arial" w:hAnsi="Arial" w:cs="Arial"/>
          <w:sz w:val="19"/>
          <w:szCs w:val="19"/>
        </w:rPr>
        <w:t>Regulamin obowiązuje w dniu Imprezy</w:t>
      </w:r>
      <w:r w:rsidR="0020099A" w:rsidRPr="00FA68A4">
        <w:rPr>
          <w:rFonts w:ascii="Arial" w:hAnsi="Arial" w:cs="Arial"/>
          <w:sz w:val="19"/>
          <w:szCs w:val="19"/>
        </w:rPr>
        <w:t xml:space="preserve"> tj.</w:t>
      </w:r>
      <w:r w:rsidR="00AD7ACB" w:rsidRPr="00FA68A4">
        <w:rPr>
          <w:rFonts w:ascii="Arial" w:hAnsi="Arial" w:cs="Arial"/>
          <w:sz w:val="19"/>
          <w:szCs w:val="19"/>
        </w:rPr>
        <w:t xml:space="preserve"> </w:t>
      </w:r>
      <w:r w:rsidR="00E06D05">
        <w:rPr>
          <w:rFonts w:ascii="Arial" w:hAnsi="Arial" w:cs="Arial"/>
          <w:sz w:val="19"/>
          <w:szCs w:val="19"/>
        </w:rPr>
        <w:t>24.09</w:t>
      </w:r>
      <w:r w:rsidR="0020099A" w:rsidRPr="00FA68A4">
        <w:rPr>
          <w:rFonts w:ascii="Arial" w:hAnsi="Arial" w:cs="Arial"/>
          <w:sz w:val="19"/>
          <w:szCs w:val="19"/>
        </w:rPr>
        <w:t>.2023 roku.</w:t>
      </w:r>
    </w:p>
    <w:p w14:paraId="2BCE9897" w14:textId="77777777" w:rsidR="003D0561" w:rsidRPr="00FA68A4" w:rsidRDefault="003D0561" w:rsidP="003D0561">
      <w:pPr>
        <w:pStyle w:val="Standard"/>
        <w:jc w:val="both"/>
        <w:rPr>
          <w:rFonts w:ascii="Arial" w:hAnsi="Arial" w:cs="Arial"/>
          <w:sz w:val="19"/>
          <w:szCs w:val="19"/>
        </w:rPr>
      </w:pPr>
    </w:p>
    <w:p w14:paraId="2FC09E77" w14:textId="77777777" w:rsidR="003D0561" w:rsidRPr="00FA68A4" w:rsidRDefault="003D0561" w:rsidP="003D0561">
      <w:pPr>
        <w:pStyle w:val="Standard"/>
        <w:jc w:val="both"/>
        <w:rPr>
          <w:rFonts w:ascii="Arial" w:hAnsi="Arial" w:cs="Arial"/>
          <w:sz w:val="19"/>
          <w:szCs w:val="19"/>
        </w:rPr>
      </w:pPr>
    </w:p>
    <w:p w14:paraId="572A6F54" w14:textId="77777777" w:rsidR="0020099A" w:rsidRPr="00FA68A4" w:rsidRDefault="0020099A" w:rsidP="003D0561">
      <w:pPr>
        <w:pStyle w:val="Standard"/>
        <w:ind w:left="284" w:hanging="284"/>
        <w:jc w:val="both"/>
        <w:rPr>
          <w:rFonts w:ascii="Arial" w:hAnsi="Arial" w:cs="Arial"/>
          <w:sz w:val="19"/>
          <w:szCs w:val="19"/>
        </w:rPr>
      </w:pPr>
    </w:p>
    <w:p w14:paraId="11FDE021" w14:textId="77777777" w:rsidR="007B7509" w:rsidRPr="00FA68A4" w:rsidRDefault="007B7509" w:rsidP="003D0561">
      <w:pPr>
        <w:pStyle w:val="Standard"/>
        <w:ind w:left="284" w:hanging="284"/>
        <w:jc w:val="both"/>
        <w:rPr>
          <w:rFonts w:ascii="Arial" w:hAnsi="Arial" w:cs="Arial"/>
          <w:sz w:val="19"/>
          <w:szCs w:val="19"/>
        </w:rPr>
      </w:pPr>
      <w:r w:rsidRPr="00FA68A4">
        <w:rPr>
          <w:rFonts w:ascii="Arial" w:hAnsi="Arial" w:cs="Arial"/>
          <w:sz w:val="19"/>
          <w:szCs w:val="19"/>
        </w:rPr>
        <w:t>Załącznik:</w:t>
      </w:r>
    </w:p>
    <w:p w14:paraId="538C1A12" w14:textId="77777777" w:rsidR="007B7509" w:rsidRPr="00FA68A4" w:rsidRDefault="007B7509" w:rsidP="003D0561">
      <w:pPr>
        <w:pStyle w:val="Standard"/>
        <w:ind w:left="284" w:hanging="284"/>
        <w:jc w:val="both"/>
        <w:rPr>
          <w:rFonts w:ascii="Arial" w:hAnsi="Arial" w:cs="Arial"/>
          <w:sz w:val="19"/>
          <w:szCs w:val="19"/>
        </w:rPr>
      </w:pPr>
      <w:r w:rsidRPr="00FA68A4">
        <w:rPr>
          <w:rFonts w:ascii="Arial" w:hAnsi="Arial" w:cs="Arial"/>
          <w:sz w:val="19"/>
          <w:szCs w:val="19"/>
        </w:rPr>
        <w:t>- klauzula RODO</w:t>
      </w:r>
    </w:p>
    <w:p w14:paraId="40D0F457" w14:textId="77777777" w:rsidR="007278C4" w:rsidRPr="00FA68A4" w:rsidRDefault="007278C4" w:rsidP="003D0561">
      <w:pPr>
        <w:pStyle w:val="Standard"/>
        <w:jc w:val="both"/>
        <w:rPr>
          <w:rFonts w:ascii="Arial" w:hAnsi="Arial" w:cs="Arial"/>
          <w:sz w:val="19"/>
          <w:szCs w:val="19"/>
        </w:rPr>
      </w:pPr>
    </w:p>
    <w:p w14:paraId="2B3A723E" w14:textId="77777777" w:rsidR="007278C4" w:rsidRPr="00FA68A4" w:rsidRDefault="007278C4" w:rsidP="003D0561">
      <w:pPr>
        <w:pStyle w:val="Standard"/>
        <w:jc w:val="both"/>
        <w:rPr>
          <w:rFonts w:ascii="Arial" w:hAnsi="Arial" w:cs="Arial"/>
          <w:sz w:val="19"/>
          <w:szCs w:val="19"/>
        </w:rPr>
      </w:pPr>
    </w:p>
    <w:p w14:paraId="7C3D76AF" w14:textId="492AC5F5" w:rsidR="007278C4" w:rsidRPr="00FA68A4" w:rsidRDefault="00B20646" w:rsidP="003D0561">
      <w:pPr>
        <w:pStyle w:val="Standard"/>
        <w:jc w:val="both"/>
        <w:rPr>
          <w:rFonts w:ascii="Arial" w:hAnsi="Arial" w:cs="Arial"/>
          <w:sz w:val="19"/>
          <w:szCs w:val="19"/>
        </w:rPr>
      </w:pPr>
      <w:r w:rsidRPr="00FA68A4">
        <w:rPr>
          <w:rFonts w:ascii="Arial" w:hAnsi="Arial" w:cs="Arial"/>
          <w:sz w:val="19"/>
          <w:szCs w:val="19"/>
        </w:rPr>
        <w:t xml:space="preserve">                                          </w:t>
      </w:r>
      <w:r w:rsidR="003D0561" w:rsidRPr="00FA68A4">
        <w:rPr>
          <w:rFonts w:ascii="Arial" w:hAnsi="Arial" w:cs="Arial"/>
          <w:sz w:val="19"/>
          <w:szCs w:val="19"/>
        </w:rPr>
        <w:tab/>
      </w:r>
      <w:r w:rsidR="003D0561" w:rsidRPr="00FA68A4">
        <w:rPr>
          <w:rFonts w:ascii="Arial" w:hAnsi="Arial" w:cs="Arial"/>
          <w:sz w:val="19"/>
          <w:szCs w:val="19"/>
        </w:rPr>
        <w:tab/>
      </w:r>
      <w:r w:rsidR="003D0561" w:rsidRPr="00FA68A4">
        <w:rPr>
          <w:rFonts w:ascii="Arial" w:hAnsi="Arial" w:cs="Arial"/>
          <w:sz w:val="19"/>
          <w:szCs w:val="19"/>
        </w:rPr>
        <w:tab/>
      </w:r>
      <w:r w:rsidR="003D0561" w:rsidRPr="00FA68A4">
        <w:rPr>
          <w:rFonts w:ascii="Arial" w:hAnsi="Arial" w:cs="Arial"/>
          <w:sz w:val="19"/>
          <w:szCs w:val="19"/>
        </w:rPr>
        <w:tab/>
      </w:r>
      <w:r w:rsidR="003D0561" w:rsidRPr="00FA68A4">
        <w:rPr>
          <w:rFonts w:ascii="Arial" w:hAnsi="Arial" w:cs="Arial"/>
          <w:sz w:val="19"/>
          <w:szCs w:val="19"/>
        </w:rPr>
        <w:tab/>
      </w:r>
      <w:r w:rsidRPr="00FA68A4">
        <w:rPr>
          <w:rFonts w:ascii="Arial" w:hAnsi="Arial" w:cs="Arial"/>
          <w:sz w:val="19"/>
          <w:szCs w:val="19"/>
        </w:rPr>
        <w:t>ORGANIZATOR</w:t>
      </w:r>
    </w:p>
    <w:p w14:paraId="06DA8EA6" w14:textId="77777777" w:rsidR="003D0561" w:rsidRPr="00FA68A4" w:rsidRDefault="003D0561" w:rsidP="003D0561">
      <w:pPr>
        <w:pStyle w:val="Standard"/>
        <w:jc w:val="both"/>
        <w:rPr>
          <w:rFonts w:ascii="Arial" w:hAnsi="Arial" w:cs="Arial"/>
          <w:sz w:val="19"/>
          <w:szCs w:val="19"/>
        </w:rPr>
      </w:pPr>
    </w:p>
    <w:p w14:paraId="099F2EF4" w14:textId="50E05507" w:rsidR="003D0561" w:rsidRPr="00FA68A4" w:rsidRDefault="003D0561" w:rsidP="003D0561">
      <w:pPr>
        <w:pStyle w:val="Standard"/>
        <w:jc w:val="both"/>
        <w:rPr>
          <w:rFonts w:ascii="Arial" w:hAnsi="Arial" w:cs="Arial"/>
          <w:sz w:val="19"/>
          <w:szCs w:val="19"/>
        </w:rPr>
      </w:pP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r>
      <w:r w:rsidRPr="00FA68A4">
        <w:rPr>
          <w:rFonts w:ascii="Arial" w:hAnsi="Arial" w:cs="Arial"/>
          <w:sz w:val="19"/>
          <w:szCs w:val="19"/>
        </w:rPr>
        <w:tab/>
        <w:t>Nadleśnictwo Rudziniec</w:t>
      </w:r>
    </w:p>
    <w:sectPr w:rsidR="003D0561" w:rsidRPr="00FA68A4" w:rsidSect="00E8003D">
      <w:pgSz w:w="16839" w:h="23814" w:code="8"/>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4EF9E" w14:textId="77777777" w:rsidR="000A6989" w:rsidRDefault="000A6989">
      <w:pPr>
        <w:rPr>
          <w:rFonts w:hint="eastAsia"/>
        </w:rPr>
      </w:pPr>
      <w:r>
        <w:separator/>
      </w:r>
    </w:p>
  </w:endnote>
  <w:endnote w:type="continuationSeparator" w:id="0">
    <w:p w14:paraId="5C854A7D" w14:textId="77777777" w:rsidR="000A6989" w:rsidRDefault="000A69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969F4" w14:textId="77777777" w:rsidR="000A6989" w:rsidRDefault="000A6989">
      <w:pPr>
        <w:rPr>
          <w:rFonts w:hint="eastAsia"/>
        </w:rPr>
      </w:pPr>
      <w:r>
        <w:rPr>
          <w:color w:val="000000"/>
        </w:rPr>
        <w:separator/>
      </w:r>
    </w:p>
  </w:footnote>
  <w:footnote w:type="continuationSeparator" w:id="0">
    <w:p w14:paraId="7C58F348" w14:textId="77777777" w:rsidR="000A6989" w:rsidRDefault="000A698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96E"/>
    <w:multiLevelType w:val="hybridMultilevel"/>
    <w:tmpl w:val="52A4CD28"/>
    <w:lvl w:ilvl="0" w:tplc="392A52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E0C60"/>
    <w:multiLevelType w:val="multilevel"/>
    <w:tmpl w:val="C67E83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2A4EF2"/>
    <w:multiLevelType w:val="hybridMultilevel"/>
    <w:tmpl w:val="A7E80874"/>
    <w:lvl w:ilvl="0" w:tplc="4132AB86">
      <w:start w:val="1"/>
      <w:numFmt w:val="lowerLetter"/>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3" w15:restartNumberingAfterBreak="0">
    <w:nsid w:val="3F253CC7"/>
    <w:multiLevelType w:val="multilevel"/>
    <w:tmpl w:val="A15021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FD5755F"/>
    <w:multiLevelType w:val="multilevel"/>
    <w:tmpl w:val="391A1F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C4"/>
    <w:rsid w:val="00092D12"/>
    <w:rsid w:val="000A6989"/>
    <w:rsid w:val="000D60F5"/>
    <w:rsid w:val="00113D7C"/>
    <w:rsid w:val="001303EB"/>
    <w:rsid w:val="001857EC"/>
    <w:rsid w:val="001D5FFF"/>
    <w:rsid w:val="0020099A"/>
    <w:rsid w:val="002135E0"/>
    <w:rsid w:val="002B3F26"/>
    <w:rsid w:val="002F12DF"/>
    <w:rsid w:val="003D0561"/>
    <w:rsid w:val="004776D3"/>
    <w:rsid w:val="004B5BFE"/>
    <w:rsid w:val="005010C4"/>
    <w:rsid w:val="00564148"/>
    <w:rsid w:val="005D1C8F"/>
    <w:rsid w:val="00600DFD"/>
    <w:rsid w:val="006162B4"/>
    <w:rsid w:val="00656673"/>
    <w:rsid w:val="00671E5F"/>
    <w:rsid w:val="0068625A"/>
    <w:rsid w:val="007278C4"/>
    <w:rsid w:val="00750FF2"/>
    <w:rsid w:val="007A0A19"/>
    <w:rsid w:val="007B7509"/>
    <w:rsid w:val="00921FF1"/>
    <w:rsid w:val="009E4D86"/>
    <w:rsid w:val="00A43885"/>
    <w:rsid w:val="00AD7ACB"/>
    <w:rsid w:val="00B20646"/>
    <w:rsid w:val="00B26FA2"/>
    <w:rsid w:val="00BB6D06"/>
    <w:rsid w:val="00C904E4"/>
    <w:rsid w:val="00CE3D51"/>
    <w:rsid w:val="00DF2A9C"/>
    <w:rsid w:val="00E06D05"/>
    <w:rsid w:val="00E51811"/>
    <w:rsid w:val="00E8003D"/>
    <w:rsid w:val="00E82662"/>
    <w:rsid w:val="00F01964"/>
    <w:rsid w:val="00F70E1C"/>
    <w:rsid w:val="00F84DA1"/>
    <w:rsid w:val="00FA68A4"/>
    <w:rsid w:val="00FB51AE"/>
    <w:rsid w:val="00FE6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4A6C"/>
  <w15:docId w15:val="{3569630A-1694-4460-9A26-D755AA85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uiPriority w:val="99"/>
    <w:unhideWhenUsed/>
    <w:rsid w:val="0068625A"/>
    <w:rPr>
      <w:color w:val="0563C1" w:themeColor="hyperlink"/>
      <w:u w:val="single"/>
    </w:rPr>
  </w:style>
  <w:style w:type="paragraph" w:styleId="Tekstdymka">
    <w:name w:val="Balloon Text"/>
    <w:basedOn w:val="Normalny"/>
    <w:link w:val="TekstdymkaZnak"/>
    <w:uiPriority w:val="99"/>
    <w:semiHidden/>
    <w:unhideWhenUsed/>
    <w:rsid w:val="00FA68A4"/>
    <w:rPr>
      <w:rFonts w:ascii="Segoe UI" w:hAnsi="Segoe UI" w:cs="Mangal"/>
      <w:sz w:val="18"/>
      <w:szCs w:val="16"/>
    </w:rPr>
  </w:style>
  <w:style w:type="character" w:customStyle="1" w:styleId="TekstdymkaZnak">
    <w:name w:val="Tekst dymka Znak"/>
    <w:basedOn w:val="Domylnaczcionkaakapitu"/>
    <w:link w:val="Tekstdymka"/>
    <w:uiPriority w:val="99"/>
    <w:semiHidden/>
    <w:rsid w:val="00FA68A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drmend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1198</Words>
  <Characters>7189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Mielczarek</dc:creator>
  <cp:lastModifiedBy>Angelika Pieczka</cp:lastModifiedBy>
  <cp:revision>4</cp:revision>
  <cp:lastPrinted>2023-08-18T08:39:00Z</cp:lastPrinted>
  <dcterms:created xsi:type="dcterms:W3CDTF">2023-09-19T05:34:00Z</dcterms:created>
  <dcterms:modified xsi:type="dcterms:W3CDTF">2023-09-19T05:35:00Z</dcterms:modified>
</cp:coreProperties>
</file>